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2.xml" ContentType="application/vnd.openxmlformats-officedocument.themeOverrid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theme/themeOverride3.xml" ContentType="application/vnd.openxmlformats-officedocument.themeOverrid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purl.oclc.org/ooxml/officeDocument/relationships/extendedProperties" Target="docProps/app.xml"/><Relationship Id="rId2" Type="http://schemas.openxmlformats.org/package/2006/relationships/metadata/core-properties" Target="docProps/core.xml"/><Relationship Id="rId1" Type="http://purl.oclc.org/ooxml/officeDocument/relationships/officeDocument" Target="word/document.xml"/></Relationships>
</file>

<file path=word/document.xml><?xml version="1.0" encoding="utf-8"?>
<w:document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pi="http://schemas.microsoft.com/office/word/2010/wordprocessingInk" xmlns:wne="http://schemas.microsoft.com/office/word/2006/wordml" mc:Ignorable="w14 w15 wne wp14" w:conformance="strict">
  <w:body>
    <w:p w14:paraId="0C7117C8" w14:textId="77777777" w:rsidR="002B194B" w:rsidRDefault="002B194B" w:rsidP="00471893">
      <w:pPr>
        <w:pStyle w:val="Ttulo1"/>
        <w:jc w:val="center"/>
        <w:rPr>
          <w:rFonts w:ascii="Century Gothic" w:eastAsia="Times New Roman" w:hAnsi="Century Gothic" w:cs="Courier New"/>
          <w:b/>
          <w:color w:val="auto"/>
          <w:sz w:val="24"/>
          <w:szCs w:val="24"/>
          <w:lang w:eastAsia="es-ES"/>
        </w:rPr>
      </w:pPr>
      <w:r w:rsidRPr="00A642EB">
        <w:rPr>
          <w:rFonts w:ascii="Century Gothic" w:eastAsia="Times New Roman" w:hAnsi="Century Gothic" w:cs="Courier New"/>
          <w:b/>
          <w:color w:val="auto"/>
          <w:sz w:val="24"/>
          <w:szCs w:val="24"/>
          <w:lang w:eastAsia="es-ES"/>
        </w:rPr>
        <w:t>NIVELES DE SEVERIDAD DE LA SINTOMATOLOGÍA CON TRASTORNO DEL ESPECTRO AUTISTA (TEA).</w:t>
      </w:r>
    </w:p>
    <w:p w14:paraId="485EA170" w14:textId="77777777" w:rsidR="00E54877" w:rsidRPr="00E54877" w:rsidRDefault="00E54877" w:rsidP="00E54877">
      <w:pPr>
        <w:rPr>
          <w:lang w:eastAsia="es-ES"/>
        </w:rPr>
      </w:pPr>
    </w:p>
    <w:p w14:paraId="00996D89" w14:textId="61C47237" w:rsidR="00A642EB" w:rsidRPr="007E18AF" w:rsidRDefault="00E54877" w:rsidP="004E41B0">
      <w:pPr>
        <w:pBdr>
          <w:bottom w:val="single" w:sz="4" w:space="1" w:color="auto"/>
        </w:pBdr>
        <w:rPr>
          <w:lang w:val="en-US" w:eastAsia="es-ES"/>
        </w:rPr>
      </w:pPr>
      <w:r w:rsidRPr="00E54877">
        <w:rPr>
          <w:rFonts w:ascii="Century Gothic" w:eastAsia="Times New Roman" w:hAnsi="Century Gothic" w:cs="Courier New"/>
          <w:b/>
          <w:sz w:val="24"/>
          <w:szCs w:val="24"/>
          <w:lang w:val="en-US" w:eastAsia="es-ES"/>
        </w:rPr>
        <w:t>LEVELS OF SEVERITY OF SYMPTOMS WITH AUTISM SPECTRUM DISORDERS (ASD).</w:t>
      </w:r>
    </w:p>
    <w:p w14:paraId="393FA7C7" w14:textId="44ECCA12" w:rsidR="002B194B" w:rsidRDefault="00F906D7" w:rsidP="00471893">
      <w:pPr>
        <w:pStyle w:val="Ttulo1"/>
        <w:jc w:val="center"/>
        <w:rPr>
          <w:rFonts w:ascii="Calibri Light" w:eastAsia="Times New Roman" w:hAnsi="Calibri Light" w:cs="Times New Roman"/>
          <w:i/>
          <w:color w:val="auto"/>
          <w:sz w:val="20"/>
          <w:szCs w:val="20"/>
          <w:lang w:eastAsia="ar-SA"/>
        </w:rPr>
      </w:pPr>
      <w:r>
        <w:rPr>
          <w:rFonts w:ascii="Calibri Light" w:eastAsia="Times New Roman" w:hAnsi="Calibri Light" w:cs="Times New Roman"/>
          <w:i/>
          <w:color w:val="auto"/>
          <w:sz w:val="20"/>
          <w:szCs w:val="20"/>
          <w:lang w:eastAsia="ar-SA"/>
        </w:rPr>
        <w:t>Daniel Coch</w:t>
      </w:r>
      <w:r w:rsidR="00FB1824">
        <w:rPr>
          <w:rFonts w:ascii="Calibri Light" w:eastAsia="Times New Roman" w:hAnsi="Calibri Light" w:cs="Times New Roman"/>
          <w:i/>
          <w:color w:val="auto"/>
          <w:sz w:val="20"/>
          <w:szCs w:val="20"/>
          <w:lang w:eastAsia="ar-SA"/>
        </w:rPr>
        <w:t>e</w:t>
      </w:r>
      <w:r>
        <w:rPr>
          <w:rFonts w:ascii="Calibri Light" w:eastAsia="Times New Roman" w:hAnsi="Calibri Light" w:cs="Times New Roman"/>
          <w:i/>
          <w:color w:val="auto"/>
          <w:sz w:val="20"/>
          <w:szCs w:val="20"/>
          <w:lang w:eastAsia="ar-SA"/>
        </w:rPr>
        <w:t xml:space="preserve">z </w:t>
      </w:r>
    </w:p>
    <w:p w14:paraId="4F139A53" w14:textId="77777777" w:rsidR="00903CE8" w:rsidRDefault="00903CE8" w:rsidP="002B194B">
      <w:pPr>
        <w:suppressAutoHyphens/>
        <w:spacing w:after="0pt" w:line="12pt" w:lineRule="auto"/>
        <w:ind w:firstLine="14.20pt"/>
        <w:jc w:val="center"/>
        <w:rPr>
          <w:i/>
          <w:sz w:val="12"/>
          <w:szCs w:val="12"/>
        </w:rPr>
      </w:pPr>
    </w:p>
    <w:p w14:paraId="5A14466C" w14:textId="31E4708C" w:rsidR="002B194B" w:rsidRPr="002B194B" w:rsidRDefault="002B194B" w:rsidP="002B194B">
      <w:pPr>
        <w:suppressAutoHyphens/>
        <w:spacing w:after="0pt" w:line="12pt" w:lineRule="auto"/>
        <w:ind w:firstLine="14.20pt"/>
        <w:jc w:val="center"/>
        <w:rPr>
          <w:rFonts w:ascii="Times" w:hAnsi="Times" w:cs="Times"/>
          <w:sz w:val="24"/>
          <w:szCs w:val="24"/>
        </w:rPr>
      </w:pPr>
      <w:r w:rsidRPr="002B194B">
        <w:rPr>
          <w:i/>
          <w:sz w:val="12"/>
          <w:szCs w:val="12"/>
        </w:rPr>
        <w:t xml:space="preserve"> </w:t>
      </w:r>
      <w:r w:rsidRPr="002B194B">
        <w:rPr>
          <w:rFonts w:ascii="Calibri Light" w:eastAsia="Times New Roman" w:hAnsi="Calibri Light" w:cs="Times New Roman"/>
          <w:i/>
          <w:sz w:val="20"/>
          <w:szCs w:val="20"/>
          <w:lang w:eastAsia="ar-SA"/>
        </w:rPr>
        <w:t>Estudiantes de la Escuela de Psicología de la Universidad Latina de Panamá.</w:t>
      </w:r>
      <w:r w:rsidRPr="002B194B">
        <w:rPr>
          <w:rFonts w:ascii="Calibri Light" w:eastAsia="Times New Roman" w:hAnsi="Calibri Light" w:cs="Times New Roman"/>
          <w:i/>
          <w:sz w:val="20"/>
          <w:szCs w:val="20"/>
          <w:lang w:val="es-VE" w:eastAsia="ar-SA"/>
        </w:rPr>
        <w:t xml:space="preserve"> E-mail de correspondencia: </w:t>
      </w:r>
      <w:r w:rsidRPr="002B194B">
        <w:rPr>
          <w:rFonts w:ascii="Calibri" w:hAnsi="Calibri" w:cs="Calibri"/>
          <w:i/>
          <w:sz w:val="18"/>
          <w:szCs w:val="32"/>
        </w:rPr>
        <w:t>danielcochez97@icloud.com</w:t>
      </w:r>
      <w:r w:rsidRPr="002B194B">
        <w:rPr>
          <w:rFonts w:ascii="Times" w:hAnsi="Times" w:cs="Times"/>
          <w:sz w:val="15"/>
          <w:szCs w:val="24"/>
        </w:rPr>
        <w:t xml:space="preserve"> </w:t>
      </w:r>
    </w:p>
    <w:p w14:paraId="567B30FF" w14:textId="77777777" w:rsidR="00903CE8" w:rsidRDefault="00903CE8" w:rsidP="002B194B">
      <w:pPr>
        <w:suppressAutoHyphens/>
        <w:spacing w:after="0pt" w:line="12pt" w:lineRule="auto"/>
        <w:ind w:firstLine="14.20pt"/>
        <w:jc w:val="center"/>
        <w:rPr>
          <w:rFonts w:asciiTheme="majorHAnsi" w:hAnsiTheme="majorHAnsi" w:cs="Times New Roman"/>
          <w:i/>
          <w:sz w:val="20"/>
          <w:szCs w:val="24"/>
        </w:rPr>
      </w:pPr>
    </w:p>
    <w:p w14:paraId="56DE81DD" w14:textId="77777777" w:rsidR="002B194B" w:rsidRDefault="002B194B" w:rsidP="002B194B">
      <w:pPr>
        <w:suppressAutoHyphens/>
        <w:spacing w:after="0pt" w:line="12pt" w:lineRule="auto"/>
        <w:ind w:firstLine="14.20pt"/>
        <w:jc w:val="center"/>
        <w:rPr>
          <w:rFonts w:asciiTheme="majorHAnsi" w:hAnsiTheme="majorHAnsi" w:cs="Times New Roman"/>
          <w:i/>
          <w:sz w:val="20"/>
          <w:szCs w:val="24"/>
        </w:rPr>
      </w:pPr>
      <w:r w:rsidRPr="002B194B">
        <w:rPr>
          <w:rFonts w:asciiTheme="majorHAnsi" w:hAnsiTheme="majorHAnsi" w:cs="Times New Roman"/>
          <w:i/>
          <w:sz w:val="20"/>
          <w:szCs w:val="24"/>
        </w:rPr>
        <w:t xml:space="preserve">Recibido: </w:t>
      </w:r>
      <w:r w:rsidRPr="002B194B">
        <w:rPr>
          <w:rFonts w:asciiTheme="majorHAnsi" w:hAnsiTheme="majorHAnsi"/>
          <w:i/>
          <w:sz w:val="20"/>
          <w:szCs w:val="24"/>
        </w:rPr>
        <w:t>26 de abril de 2018</w:t>
      </w:r>
      <w:r w:rsidRPr="002B194B">
        <w:rPr>
          <w:rFonts w:asciiTheme="majorHAnsi" w:hAnsiTheme="majorHAnsi" w:cs="Times New Roman"/>
          <w:i/>
          <w:sz w:val="20"/>
          <w:szCs w:val="24"/>
        </w:rPr>
        <w:tab/>
      </w:r>
      <w:r w:rsidRPr="002B194B">
        <w:rPr>
          <w:rFonts w:asciiTheme="majorHAnsi" w:hAnsiTheme="majorHAnsi" w:cs="Times New Roman"/>
          <w:i/>
          <w:sz w:val="20"/>
          <w:szCs w:val="24"/>
        </w:rPr>
        <w:tab/>
      </w:r>
      <w:r w:rsidRPr="002B194B">
        <w:rPr>
          <w:rFonts w:asciiTheme="majorHAnsi" w:hAnsiTheme="majorHAnsi" w:cs="Times New Roman"/>
          <w:i/>
          <w:sz w:val="20"/>
          <w:szCs w:val="24"/>
        </w:rPr>
        <w:tab/>
        <w:t>Aceptado: 1 de junio de 2018</w:t>
      </w:r>
    </w:p>
    <w:p w14:paraId="190BDB4B" w14:textId="77777777" w:rsidR="00A642EB" w:rsidRPr="002B194B" w:rsidRDefault="00A642EB" w:rsidP="00A642EB">
      <w:pPr>
        <w:pBdr>
          <w:bottom w:val="single" w:sz="4" w:space="1" w:color="auto"/>
        </w:pBdr>
        <w:suppressAutoHyphens/>
        <w:spacing w:after="0pt" w:line="12pt" w:lineRule="auto"/>
        <w:ind w:firstLine="14.20pt"/>
        <w:jc w:val="center"/>
        <w:rPr>
          <w:rFonts w:asciiTheme="majorHAnsi" w:hAnsiTheme="majorHAnsi" w:cs="Times New Roman"/>
          <w:i/>
          <w:sz w:val="20"/>
          <w:szCs w:val="24"/>
        </w:rPr>
      </w:pPr>
    </w:p>
    <w:p w14:paraId="3128D2F4" w14:textId="2B60B247" w:rsidR="002B194B" w:rsidRPr="002B194B" w:rsidRDefault="002B194B" w:rsidP="002B194B">
      <w:pPr>
        <w:spacing w:line="12pt" w:lineRule="auto"/>
        <w:jc w:val="center"/>
        <w:rPr>
          <w:rFonts w:asciiTheme="majorHAnsi" w:eastAsia="Times New Roman" w:hAnsiTheme="majorHAnsi" w:cs="Times New Roman"/>
          <w:i/>
          <w:sz w:val="20"/>
          <w:szCs w:val="20"/>
          <w:vertAlign w:val="superscript"/>
          <w:lang w:eastAsia="ar-SA"/>
        </w:rPr>
      </w:pPr>
    </w:p>
    <w:p w14:paraId="0631A20D" w14:textId="2D8776B6" w:rsidR="002B194B" w:rsidRPr="002B194B" w:rsidRDefault="002B194B" w:rsidP="001305C7">
      <w:pPr>
        <w:tabs>
          <w:tab w:val="start" w:pos="106.35pt"/>
          <w:tab w:val="start" w:pos="113.40pt"/>
        </w:tabs>
        <w:autoSpaceDE w:val="0"/>
        <w:spacing w:after="0pt" w:line="12pt" w:lineRule="auto"/>
        <w:jc w:val="both"/>
        <w:rPr>
          <w:rFonts w:asciiTheme="majorHAnsi" w:hAnsiTheme="majorHAnsi"/>
          <w:b/>
          <w:bCs/>
          <w:sz w:val="24"/>
          <w:szCs w:val="24"/>
        </w:rPr>
      </w:pPr>
      <w:r w:rsidRPr="002B194B">
        <w:rPr>
          <w:rFonts w:asciiTheme="majorHAnsi" w:hAnsiTheme="majorHAnsi"/>
          <w:b/>
          <w:bCs/>
          <w:sz w:val="24"/>
          <w:szCs w:val="24"/>
        </w:rPr>
        <w:t>Resumen</w:t>
      </w:r>
    </w:p>
    <w:p w14:paraId="2431C820" w14:textId="66166E6B" w:rsidR="002B194B" w:rsidRPr="002B194B" w:rsidRDefault="00A837E7" w:rsidP="00A837E7">
      <w:pPr>
        <w:spacing w:line="12pt" w:lineRule="auto"/>
        <w:jc w:val="both"/>
        <w:rPr>
          <w:rFonts w:asciiTheme="majorHAnsi" w:hAnsiTheme="majorHAnsi" w:cs="Times New Roman"/>
          <w:sz w:val="24"/>
          <w:szCs w:val="24"/>
        </w:rPr>
      </w:pPr>
      <w:r w:rsidRPr="00E1716C">
        <w:rPr>
          <w:rFonts w:asciiTheme="majorHAnsi" w:hAnsiTheme="majorHAnsi" w:cs="Times New Roman"/>
          <w:noProof/>
          <w:sz w:val="24"/>
          <w:szCs w:val="24"/>
          <w:lang w:eastAsia="es-ES"/>
        </w:rPr>
        <w:drawing>
          <wp:anchor distT="45720" distB="45720" distL="114300" distR="114300" simplePos="0" relativeHeight="251689984" behindDoc="0" locked="0" layoutInCell="1" allowOverlap="1" wp14:anchorId="4DC13F63" wp14:editId="23F3CD8A">
            <wp:simplePos x="0" y="0"/>
            <wp:positionH relativeFrom="margin">
              <wp:align>left</wp:align>
            </wp:positionH>
            <wp:positionV relativeFrom="paragraph">
              <wp:posOffset>42799</wp:posOffset>
            </wp:positionV>
            <wp:extent cx="1304290" cy="1207770"/>
            <wp:effectExtent l="0" t="0" r="0" b="0"/>
            <wp:wrapSquare wrapText="bothSides"/>
            <wp:docPr id="217" name="Cuadro de texto 2"/>
            <wp:cNvGraphicFramePr>
              <a:graphicFrameLocks xmlns:a="http://purl.oclc.org/ooxml/drawingml/main"/>
            </wp:cNvGraphicFramePr>
            <a:graphic xmlns:a="http://purl.oclc.org/ooxml/drawingml/main">
              <a:graphicData uri="http://schemas.microsoft.com/office/word/2010/wordprocessingShape">
                <wp:wsp>
                  <wp:cNvSpPr txBox="1">
                    <a:spLocks noChangeArrowheads="1"/>
                  </wp:cNvSpPr>
                  <wp:spPr bwMode="auto">
                    <a:xfrm>
                      <a:off x="0" y="0"/>
                      <a:ext cx="1304290" cy="1208314"/>
                    </a:xfrm>
                    <a:prstGeom prst="rect">
                      <a:avLst/>
                    </a:prstGeom>
                    <a:solidFill>
                      <a:schemeClr val="accent3">
                        <a:lumMod val="20%"/>
                        <a:lumOff val="80%"/>
                      </a:schemeClr>
                    </a:solidFill>
                    <a:ln w="9525">
                      <a:noFill/>
                      <a:miter lim="800%"/>
                      <a:headEnd/>
                      <a:tailEnd/>
                    </a:ln>
                  </wp:spPr>
                  <wp:txbx>
                    <wne:txbxContent>
                      <w:p w14:paraId="5EBDF71C" w14:textId="57D2F728" w:rsidR="00B214FE" w:rsidRDefault="00B214FE" w:rsidP="00A837E7">
                        <w:pPr>
                          <w:spacing w:after="3pt" w:line="12pt" w:lineRule="auto"/>
                          <w:outlineLvl w:val="1"/>
                        </w:pPr>
                        <w:r w:rsidRPr="00CB63CF">
                          <w:rPr>
                            <w:rFonts w:asciiTheme="majorHAnsi" w:hAnsiTheme="majorHAnsi" w:cs="Arial"/>
                            <w:b/>
                            <w:sz w:val="24"/>
                            <w:szCs w:val="24"/>
                          </w:rPr>
                          <w:t>PALABRAS CLAVE:</w:t>
                        </w:r>
                        <w:r w:rsidRPr="002B194B">
                          <w:rPr>
                            <w:rFonts w:asciiTheme="majorHAnsi" w:hAnsiTheme="majorHAnsi" w:cs="Arial"/>
                            <w:i/>
                            <w:sz w:val="24"/>
                            <w:szCs w:val="24"/>
                          </w:rPr>
                          <w:t xml:space="preserve"> </w:t>
                        </w:r>
                        <w:r w:rsidRPr="002B194B">
                          <w:rPr>
                            <w:rFonts w:asciiTheme="majorHAnsi" w:hAnsiTheme="majorHAnsi" w:cs="Times New Roman"/>
                            <w:i/>
                            <w:sz w:val="24"/>
                            <w:szCs w:val="24"/>
                          </w:rPr>
                          <w:t>severidad, sintomatología, TEA, funcionamiento intelectual.</w:t>
                        </w:r>
                      </w:p>
                    </wne:txbxContent>
                  </wp:txbx>
                  <wp:bodyPr rot="0" vert="horz" wrap="square" lIns="91440" tIns="45720" rIns="91440" bIns="45720" anchor="t" anchorCtr="0">
                    <a:noAutofit/>
                  </wp:bodyPr>
                </wp:wsp>
              </a:graphicData>
            </a:graphic>
            <wp14:sizeRelH relativeFrom="margin">
              <wp14:pctWidth>0%</wp14:pctWidth>
            </wp14:sizeRelH>
            <wp14:sizeRelV relativeFrom="margin">
              <wp14:pctHeight>0%</wp14:pctHeight>
            </wp14:sizeRelV>
          </wp:anchor>
        </w:drawing>
      </w:r>
      <w:r w:rsidR="002B194B" w:rsidRPr="002B194B">
        <w:rPr>
          <w:rFonts w:asciiTheme="majorHAnsi" w:hAnsiTheme="majorHAnsi" w:cs="Times New Roman"/>
          <w:sz w:val="24"/>
          <w:szCs w:val="24"/>
        </w:rPr>
        <w:t>Este proyecto se basa en determinar los niveles de severidad que presentan las personas con TEA en una muestra panameña. Mediante un estudio de tipo y nivel descriptivo, de campo con diseño no experimental, transeccional-descriptivo. Un muestreo no probabilístico intencional, arrojó un total de 104 padres/cuidadores de personas con TEA, que ingresaron al portal web de la convocatoria en redes sociales e instituciones pan</w:t>
      </w:r>
      <w:r w:rsidR="00113859">
        <w:rPr>
          <w:rFonts w:asciiTheme="majorHAnsi" w:hAnsiTheme="majorHAnsi" w:cs="Times New Roman"/>
          <w:sz w:val="24"/>
          <w:szCs w:val="24"/>
        </w:rPr>
        <w:t xml:space="preserve">ameñas dedicadas a atender </w:t>
      </w:r>
      <w:r w:rsidR="002B194B" w:rsidRPr="002B194B">
        <w:rPr>
          <w:rFonts w:asciiTheme="majorHAnsi" w:hAnsiTheme="majorHAnsi" w:cs="Times New Roman"/>
          <w:sz w:val="24"/>
          <w:szCs w:val="24"/>
        </w:rPr>
        <w:t xml:space="preserve">personas con TEA. Los participantes completaron una encuesta llamada “Principales necesidades de las personas con Trastorno del Espectro Autista y sus Familias, según la percepción de sus cuidadores” </w:t>
      </w:r>
      <w:r w:rsidR="00584A68">
        <w:rPr>
          <w:rFonts w:asciiTheme="majorHAnsi" w:hAnsiTheme="majorHAnsi" w:cs="Times New Roman"/>
          <w:sz w:val="24"/>
          <w:szCs w:val="24"/>
        </w:rPr>
        <w:t xml:space="preserve">. </w:t>
      </w:r>
      <w:r w:rsidR="002B194B" w:rsidRPr="002B194B">
        <w:rPr>
          <w:rFonts w:asciiTheme="majorHAnsi" w:hAnsiTheme="majorHAnsi" w:cs="Times New Roman"/>
          <w:sz w:val="24"/>
          <w:szCs w:val="24"/>
        </w:rPr>
        <w:t>Los resultados revelan que en la muestra estudiada se obtuvo que la mayoría de sus hijos presenta diagnóstico de TEA (n=39; 41.10%); con preponderancia del sexo masculino (n=82; 86.30 %). En cuanto al nivel de severidad 44.9% (n=39) presentaron sintomatología y funcionamiento moderado. En el nivel de lenguaje y severidad 44.0% (n=41) existe sintomatología y funcionamiento moderado. En cuanto a severidad y funcionamiento intelectual 31.9% (n=29) existe retraso o demora leve.</w:t>
      </w:r>
      <w:r w:rsidR="00C36110">
        <w:rPr>
          <w:rFonts w:asciiTheme="majorHAnsi" w:hAnsiTheme="majorHAnsi" w:cs="Times New Roman"/>
          <w:sz w:val="24"/>
          <w:szCs w:val="24"/>
        </w:rPr>
        <w:t xml:space="preserve"> </w:t>
      </w:r>
      <w:r w:rsidR="002B194B" w:rsidRPr="002B194B">
        <w:rPr>
          <w:rFonts w:asciiTheme="majorHAnsi" w:hAnsiTheme="majorHAnsi" w:cs="Times New Roman"/>
          <w:sz w:val="24"/>
          <w:szCs w:val="24"/>
        </w:rPr>
        <w:t xml:space="preserve">Los hallazgos principales de este estudio </w:t>
      </w:r>
      <w:r w:rsidR="00584A68">
        <w:rPr>
          <w:rFonts w:asciiTheme="majorHAnsi" w:hAnsiTheme="majorHAnsi" w:cs="Times New Roman"/>
          <w:sz w:val="24"/>
          <w:szCs w:val="24"/>
        </w:rPr>
        <w:t xml:space="preserve">relacionan </w:t>
      </w:r>
      <w:r w:rsidR="002B194B" w:rsidRPr="002B194B">
        <w:rPr>
          <w:rFonts w:asciiTheme="majorHAnsi" w:hAnsiTheme="majorHAnsi" w:cs="Times New Roman"/>
          <w:sz w:val="24"/>
          <w:szCs w:val="24"/>
        </w:rPr>
        <w:t xml:space="preserve">severidad de la sintomatología y funcionamiento del individuo. </w:t>
      </w:r>
    </w:p>
    <w:p w14:paraId="0B160E68" w14:textId="77777777" w:rsidR="00A837E7" w:rsidRDefault="00A837E7" w:rsidP="002B194B">
      <w:pPr>
        <w:spacing w:line="12pt" w:lineRule="auto"/>
        <w:jc w:val="both"/>
        <w:rPr>
          <w:rFonts w:asciiTheme="majorHAnsi" w:hAnsiTheme="majorHAnsi" w:cs="Arial"/>
          <w:b/>
          <w:sz w:val="24"/>
          <w:szCs w:val="24"/>
        </w:rPr>
      </w:pPr>
    </w:p>
    <w:p w14:paraId="68335B6F" w14:textId="77777777" w:rsidR="00A837E7" w:rsidRDefault="00A837E7" w:rsidP="002B194B">
      <w:pPr>
        <w:spacing w:line="12pt" w:lineRule="auto"/>
        <w:jc w:val="both"/>
        <w:rPr>
          <w:rFonts w:asciiTheme="majorHAnsi" w:hAnsiTheme="majorHAnsi" w:cs="Arial"/>
          <w:b/>
          <w:sz w:val="24"/>
          <w:szCs w:val="24"/>
        </w:rPr>
      </w:pPr>
    </w:p>
    <w:p w14:paraId="15479F3F" w14:textId="77777777" w:rsidR="00A837E7" w:rsidRDefault="00A837E7" w:rsidP="002B194B">
      <w:pPr>
        <w:spacing w:line="12pt" w:lineRule="auto"/>
        <w:jc w:val="both"/>
        <w:rPr>
          <w:rFonts w:asciiTheme="majorHAnsi" w:hAnsiTheme="majorHAnsi" w:cs="Arial"/>
          <w:b/>
          <w:sz w:val="24"/>
          <w:szCs w:val="24"/>
        </w:rPr>
      </w:pPr>
    </w:p>
    <w:p w14:paraId="77B4F944" w14:textId="77777777" w:rsidR="00A837E7" w:rsidRDefault="00A837E7" w:rsidP="002B194B">
      <w:pPr>
        <w:spacing w:line="12pt" w:lineRule="auto"/>
        <w:jc w:val="both"/>
        <w:rPr>
          <w:rFonts w:asciiTheme="majorHAnsi" w:hAnsiTheme="majorHAnsi" w:cs="Arial"/>
          <w:b/>
          <w:sz w:val="24"/>
          <w:szCs w:val="24"/>
        </w:rPr>
      </w:pPr>
    </w:p>
    <w:p w14:paraId="44CDB9D6" w14:textId="77777777" w:rsidR="00A837E7" w:rsidRDefault="00A837E7" w:rsidP="00A837E7">
      <w:pPr>
        <w:pBdr>
          <w:bottom w:val="single" w:sz="4" w:space="1" w:color="auto"/>
        </w:pBdr>
        <w:spacing w:line="12pt" w:lineRule="auto"/>
        <w:jc w:val="both"/>
        <w:rPr>
          <w:rFonts w:asciiTheme="majorHAnsi" w:hAnsiTheme="majorHAnsi" w:cs="Arial"/>
          <w:b/>
          <w:sz w:val="24"/>
          <w:szCs w:val="24"/>
        </w:rPr>
      </w:pPr>
    </w:p>
    <w:p w14:paraId="50D6E366" w14:textId="77777777" w:rsidR="00D1663A" w:rsidRDefault="00D1663A" w:rsidP="00A837E7">
      <w:pPr>
        <w:pBdr>
          <w:bottom w:val="single" w:sz="4" w:space="1" w:color="auto"/>
        </w:pBdr>
        <w:spacing w:line="12pt" w:lineRule="auto"/>
        <w:jc w:val="both"/>
        <w:rPr>
          <w:rFonts w:asciiTheme="majorHAnsi" w:hAnsiTheme="majorHAnsi" w:cs="Arial"/>
          <w:b/>
          <w:sz w:val="24"/>
          <w:szCs w:val="24"/>
        </w:rPr>
      </w:pPr>
    </w:p>
    <w:p w14:paraId="70FFA2D5" w14:textId="45DB2B92" w:rsidR="00A837E7" w:rsidRDefault="00A837E7" w:rsidP="00A837E7">
      <w:pPr>
        <w:spacing w:after="0pt" w:line="12pt" w:lineRule="auto"/>
        <w:jc w:val="both"/>
        <w:rPr>
          <w:rFonts w:ascii="Calibri Light" w:eastAsia="Times New Roman" w:hAnsi="Calibri Light" w:cs="Times New Roman"/>
          <w:szCs w:val="20"/>
          <w:lang w:eastAsia="ar-SA"/>
        </w:rPr>
      </w:pPr>
      <w:r w:rsidRPr="00A837E7">
        <w:rPr>
          <w:rFonts w:ascii="Calibri Light" w:eastAsia="Times New Roman" w:hAnsi="Calibri Light" w:cs="Times New Roman"/>
          <w:b/>
          <w:szCs w:val="20"/>
          <w:lang w:eastAsia="ar-SA"/>
        </w:rPr>
        <w:t>Como citar el artículo:</w:t>
      </w:r>
      <w:r w:rsidRPr="00A837E7">
        <w:rPr>
          <w:rFonts w:ascii="Calibri Light" w:eastAsia="Times New Roman" w:hAnsi="Calibri Light" w:cs="Times New Roman"/>
          <w:szCs w:val="20"/>
          <w:lang w:eastAsia="ar-SA"/>
        </w:rPr>
        <w:t xml:space="preserve"> Cochez, D. (2018). </w:t>
      </w:r>
      <w:r>
        <w:rPr>
          <w:rFonts w:ascii="Calibri Light" w:eastAsia="Times New Roman" w:hAnsi="Calibri Light" w:cs="Times New Roman"/>
          <w:szCs w:val="20"/>
          <w:lang w:eastAsia="ar-SA"/>
        </w:rPr>
        <w:t>Niveles de severidad de la sintomatología con trastorno del espectro autista (TEA). Conducta Científica. Revista de Investigación en Psicología. Universidad Latina de Panamá, 1 (1), 1</w:t>
      </w:r>
      <w:r w:rsidR="00234013">
        <w:rPr>
          <w:rFonts w:ascii="Calibri Light" w:eastAsia="Times New Roman" w:hAnsi="Calibri Light" w:cs="Times New Roman"/>
          <w:szCs w:val="20"/>
          <w:lang w:eastAsia="ar-SA"/>
        </w:rPr>
        <w:t>6</w:t>
      </w:r>
      <w:r>
        <w:rPr>
          <w:rFonts w:ascii="Calibri Light" w:eastAsia="Times New Roman" w:hAnsi="Calibri Light" w:cs="Times New Roman"/>
          <w:szCs w:val="20"/>
          <w:lang w:eastAsia="ar-SA"/>
        </w:rPr>
        <w:t>-2</w:t>
      </w:r>
      <w:r w:rsidR="00D065C7">
        <w:rPr>
          <w:rFonts w:ascii="Calibri Light" w:eastAsia="Times New Roman" w:hAnsi="Calibri Light" w:cs="Times New Roman"/>
          <w:szCs w:val="20"/>
          <w:lang w:eastAsia="ar-SA"/>
        </w:rPr>
        <w:t>5</w:t>
      </w:r>
      <w:r>
        <w:rPr>
          <w:rFonts w:ascii="Calibri Light" w:eastAsia="Times New Roman" w:hAnsi="Calibri Light" w:cs="Times New Roman"/>
          <w:szCs w:val="20"/>
          <w:lang w:eastAsia="ar-SA"/>
        </w:rPr>
        <w:t>.</w:t>
      </w:r>
    </w:p>
    <w:p w14:paraId="66FD6A12" w14:textId="77777777" w:rsidR="00AB714D" w:rsidRPr="00E54237" w:rsidRDefault="00AB714D" w:rsidP="00AB714D">
      <w:pPr>
        <w:tabs>
          <w:tab w:val="start" w:pos="113.40pt"/>
        </w:tabs>
        <w:spacing w:line="12pt" w:lineRule="auto"/>
        <w:jc w:val="both"/>
        <w:rPr>
          <w:rFonts w:asciiTheme="majorHAnsi" w:hAnsiTheme="majorHAnsi" w:cs="Arial"/>
          <w:b/>
          <w:sz w:val="24"/>
          <w:szCs w:val="24"/>
        </w:rPr>
      </w:pPr>
    </w:p>
    <w:p w14:paraId="76D7E59E" w14:textId="655E1FF8" w:rsidR="00113859" w:rsidRPr="00113859" w:rsidRDefault="002B194B" w:rsidP="00AB714D">
      <w:pPr>
        <w:tabs>
          <w:tab w:val="start" w:pos="113.40pt"/>
        </w:tabs>
        <w:spacing w:line="12pt" w:lineRule="auto"/>
        <w:jc w:val="both"/>
        <w:rPr>
          <w:rFonts w:asciiTheme="majorHAnsi" w:hAnsiTheme="majorHAnsi" w:cs="Arial"/>
          <w:b/>
          <w:sz w:val="24"/>
          <w:szCs w:val="24"/>
          <w:lang w:val="en-US"/>
        </w:rPr>
      </w:pPr>
      <w:r w:rsidRPr="002B194B">
        <w:rPr>
          <w:rFonts w:asciiTheme="majorHAnsi" w:hAnsiTheme="majorHAnsi" w:cs="Arial"/>
          <w:b/>
          <w:sz w:val="24"/>
          <w:szCs w:val="24"/>
          <w:lang w:val="en-US"/>
        </w:rPr>
        <w:t>Abstract</w:t>
      </w:r>
    </w:p>
    <w:p w14:paraId="51D21194" w14:textId="42DACE8B" w:rsidR="00E54877" w:rsidRDefault="00D1663A" w:rsidP="00A837E7">
      <w:pPr>
        <w:spacing w:line="12pt" w:lineRule="auto"/>
        <w:jc w:val="both"/>
        <w:rPr>
          <w:rFonts w:asciiTheme="majorHAnsi" w:hAnsiTheme="majorHAnsi" w:cs="Arial"/>
          <w:sz w:val="24"/>
          <w:szCs w:val="24"/>
          <w:lang w:val="en-US"/>
        </w:rPr>
      </w:pPr>
      <w:r w:rsidRPr="00E1716C">
        <w:rPr>
          <w:rFonts w:asciiTheme="majorHAnsi" w:hAnsiTheme="majorHAnsi" w:cs="Times New Roman"/>
          <w:noProof/>
          <w:sz w:val="24"/>
          <w:szCs w:val="24"/>
          <w:lang w:eastAsia="es-ES"/>
        </w:rPr>
        <w:drawing>
          <wp:anchor distT="45720" distB="45720" distL="114300" distR="114300" simplePos="0" relativeHeight="251692032" behindDoc="0" locked="0" layoutInCell="1" allowOverlap="1" wp14:anchorId="09018D17" wp14:editId="5FBDCE71">
            <wp:simplePos x="0" y="0"/>
            <wp:positionH relativeFrom="margin">
              <wp:align>left</wp:align>
            </wp:positionH>
            <wp:positionV relativeFrom="paragraph">
              <wp:posOffset>10795</wp:posOffset>
            </wp:positionV>
            <wp:extent cx="1304290" cy="1044575"/>
            <wp:effectExtent l="0" t="0" r="0" b="3175"/>
            <wp:wrapSquare wrapText="bothSides"/>
            <wp:docPr id="3" name="Cuadro de texto 2"/>
            <wp:cNvGraphicFramePr>
              <a:graphicFrameLocks xmlns:a="http://purl.oclc.org/ooxml/drawingml/main"/>
            </wp:cNvGraphicFramePr>
            <a:graphic xmlns:a="http://purl.oclc.org/ooxml/drawingml/main">
              <a:graphicData uri="http://schemas.microsoft.com/office/word/2010/wordprocessingShape">
                <wp:wsp>
                  <wp:cNvSpPr txBox="1">
                    <a:spLocks noChangeArrowheads="1"/>
                  </wp:cNvSpPr>
                  <wp:spPr bwMode="auto">
                    <a:xfrm>
                      <a:off x="0" y="0"/>
                      <a:ext cx="1304290" cy="1044575"/>
                    </a:xfrm>
                    <a:prstGeom prst="rect">
                      <a:avLst/>
                    </a:prstGeom>
                    <a:solidFill>
                      <a:schemeClr val="accent3">
                        <a:lumMod val="20%"/>
                        <a:lumOff val="80%"/>
                      </a:schemeClr>
                    </a:solidFill>
                    <a:ln w="9525">
                      <a:noFill/>
                      <a:miter lim="800%"/>
                      <a:headEnd/>
                      <a:tailEnd/>
                    </a:ln>
                  </wp:spPr>
                  <wp:txbx>
                    <wne:txbxContent>
                      <w:p w14:paraId="0B4554DE" w14:textId="6E1FE477" w:rsidR="00B214FE" w:rsidRPr="00A837E7" w:rsidRDefault="00B214FE" w:rsidP="00A837E7">
                        <w:pPr>
                          <w:spacing w:line="12pt" w:lineRule="auto"/>
                          <w:jc w:val="both"/>
                          <w:rPr>
                            <w:lang w:val="en-US"/>
                          </w:rPr>
                        </w:pPr>
                        <w:r w:rsidRPr="00A837E7">
                          <w:rPr>
                            <w:rFonts w:asciiTheme="majorHAnsi" w:hAnsiTheme="majorHAnsi" w:cs="Arial"/>
                            <w:b/>
                            <w:sz w:val="24"/>
                            <w:szCs w:val="24"/>
                            <w:lang w:val="en-US"/>
                          </w:rPr>
                          <w:t>KEYWORDS:</w:t>
                        </w:r>
                        <w:r>
                          <w:rPr>
                            <w:rFonts w:asciiTheme="majorHAnsi" w:hAnsiTheme="majorHAnsi" w:cs="Arial"/>
                            <w:sz w:val="24"/>
                            <w:szCs w:val="24"/>
                            <w:lang w:val="en-US"/>
                          </w:rPr>
                          <w:t xml:space="preserve"> severity, symptomatology, ASD, intellectual functioning</w:t>
                        </w:r>
                      </w:p>
                    </wne:txbxContent>
                  </wp:txbx>
                  <wp:bodyPr rot="0" vert="horz" wrap="square" lIns="91440" tIns="45720" rIns="91440" bIns="45720" anchor="t" anchorCtr="0">
                    <a:noAutofit/>
                  </wp:bodyPr>
                </wp:wsp>
              </a:graphicData>
            </a:graphic>
            <wp14:sizeRelH relativeFrom="margin">
              <wp14:pctWidth>0%</wp14:pctWidth>
            </wp14:sizeRelH>
            <wp14:sizeRelV relativeFrom="margin">
              <wp14:pctHeight>0%</wp14:pctHeight>
            </wp14:sizeRelV>
          </wp:anchor>
        </w:drawing>
      </w:r>
      <w:r w:rsidR="00E54877">
        <w:rPr>
          <w:rFonts w:asciiTheme="majorHAnsi" w:hAnsiTheme="majorHAnsi" w:cs="Arial"/>
          <w:sz w:val="24"/>
          <w:szCs w:val="24"/>
          <w:lang w:val="en-US"/>
        </w:rPr>
        <w:t>This project aims to identify severity levels in people with a diagnosis of ASD in a Panamanian sample. A non-probabilistic sample of 104 caregivers of people with ASD, entered the website and completed a survey about perceptions about major needs of caregivers of people with ASD.  Results showed that for this sample most of the children present a diagnosis of ASD (n = 39; 41.10%); with a preponderance of males (n=82; 86.30 %). Regarding the level of severity 44.9% (n=39) presented moderate symptoms and moderate functioning. Regarding the relationship between language level and severity, we found that 44.0% (n = 41) has moderate symptomatology and functioning p. In terms of severity and intellectual functioning 31.9% (n = 29), there is a slight delay.</w:t>
      </w:r>
      <w:r w:rsidR="00584A68">
        <w:rPr>
          <w:rFonts w:asciiTheme="majorHAnsi" w:hAnsiTheme="majorHAnsi" w:cs="Arial"/>
          <w:sz w:val="24"/>
          <w:szCs w:val="24"/>
          <w:lang w:val="en-US"/>
        </w:rPr>
        <w:t xml:space="preserve"> </w:t>
      </w:r>
      <w:r w:rsidR="00E54877">
        <w:rPr>
          <w:rFonts w:asciiTheme="majorHAnsi" w:hAnsiTheme="majorHAnsi" w:cs="Arial"/>
          <w:sz w:val="24"/>
          <w:szCs w:val="24"/>
          <w:lang w:val="en-US"/>
        </w:rPr>
        <w:t>The main findings of this study are related to the severity of symptoms and functioning of the individual.</w:t>
      </w:r>
    </w:p>
    <w:p w14:paraId="20B591A5" w14:textId="25DFE080" w:rsidR="002B194B" w:rsidRPr="00E54237" w:rsidRDefault="002B194B" w:rsidP="002B194B">
      <w:pPr>
        <w:spacing w:line="12pt" w:lineRule="auto"/>
        <w:jc w:val="both"/>
        <w:rPr>
          <w:rFonts w:asciiTheme="majorHAnsi" w:hAnsiTheme="majorHAnsi" w:cs="Arial"/>
          <w:b/>
          <w:sz w:val="24"/>
          <w:szCs w:val="24"/>
          <w:lang w:val="en-US"/>
        </w:rPr>
      </w:pPr>
    </w:p>
    <w:p w14:paraId="70A13324" w14:textId="77777777" w:rsidR="002B194B" w:rsidRPr="002B194B" w:rsidRDefault="002B194B" w:rsidP="002B194B">
      <w:pPr>
        <w:spacing w:line="12pt" w:lineRule="auto"/>
        <w:jc w:val="both"/>
        <w:rPr>
          <w:rFonts w:asciiTheme="majorHAnsi" w:hAnsiTheme="majorHAnsi" w:cs="Arial"/>
          <w:b/>
          <w:sz w:val="24"/>
          <w:szCs w:val="24"/>
        </w:rPr>
      </w:pPr>
      <w:r w:rsidRPr="002B194B">
        <w:rPr>
          <w:rFonts w:asciiTheme="majorHAnsi" w:hAnsiTheme="majorHAnsi" w:cs="Arial"/>
          <w:b/>
          <w:sz w:val="24"/>
          <w:szCs w:val="24"/>
        </w:rPr>
        <w:t>Introducción</w:t>
      </w:r>
    </w:p>
    <w:p w14:paraId="7333E1DD" w14:textId="377C1D47" w:rsidR="002B194B" w:rsidRPr="002B194B" w:rsidRDefault="002B194B" w:rsidP="002B194B">
      <w:pPr>
        <w:spacing w:line="12pt" w:lineRule="auto"/>
        <w:jc w:val="both"/>
        <w:rPr>
          <w:rFonts w:asciiTheme="majorHAnsi" w:hAnsiTheme="majorHAnsi" w:cs="Times New Roman"/>
          <w:sz w:val="24"/>
          <w:szCs w:val="24"/>
        </w:rPr>
      </w:pPr>
      <w:r w:rsidRPr="002B194B">
        <w:rPr>
          <w:rFonts w:asciiTheme="majorHAnsi" w:hAnsiTheme="majorHAnsi" w:cs="Times New Roman"/>
          <w:sz w:val="24"/>
          <w:szCs w:val="24"/>
        </w:rPr>
        <w:t>Morales, Doménech-</w:t>
      </w:r>
      <w:r w:rsidR="00903CE8">
        <w:rPr>
          <w:rFonts w:asciiTheme="majorHAnsi" w:hAnsiTheme="majorHAnsi" w:cs="Times New Roman"/>
          <w:sz w:val="24"/>
          <w:szCs w:val="24"/>
        </w:rPr>
        <w:t>Llaberia, Jané, y Canals (2013) expresan que l</w:t>
      </w:r>
      <w:r w:rsidRPr="002B194B">
        <w:rPr>
          <w:rFonts w:asciiTheme="majorHAnsi" w:hAnsiTheme="majorHAnsi" w:cs="Times New Roman"/>
          <w:sz w:val="24"/>
          <w:szCs w:val="24"/>
        </w:rPr>
        <w:t>os trastornos del espectro autista (TEA) engloban un conjunto de trastornos del neurodesarrollo, denominados hasta ahora Trastornos Generalizados del Desarrollo (DSM-IV-TR y CIE-10). Estos trastornos hacen referencia a un continuum de cuadros sintomatológicos de diferente severidad caracterizados por déficits persistentes en las habilidades de interacción social y la comunicación, así como por la presencia de patrones de comportamiento e intereses restringidos y repetitivos.</w:t>
      </w:r>
    </w:p>
    <w:p w14:paraId="286CC9CE" w14:textId="77777777" w:rsidR="002B194B" w:rsidRPr="002B194B" w:rsidRDefault="002B194B" w:rsidP="002B194B">
      <w:pPr>
        <w:spacing w:line="12pt" w:lineRule="auto"/>
        <w:jc w:val="both"/>
        <w:rPr>
          <w:rFonts w:asciiTheme="majorHAnsi" w:hAnsiTheme="majorHAnsi" w:cs="Times New Roman"/>
          <w:sz w:val="24"/>
          <w:szCs w:val="24"/>
        </w:rPr>
      </w:pPr>
      <w:r w:rsidRPr="002B194B">
        <w:rPr>
          <w:rFonts w:asciiTheme="majorHAnsi" w:hAnsiTheme="majorHAnsi" w:cs="Times New Roman"/>
          <w:sz w:val="24"/>
          <w:szCs w:val="24"/>
        </w:rPr>
        <w:t xml:space="preserve">La severidad de la sintomatología de autismo ha tenido gran relevancia en torno a los diversos comportamientos que presentan las personas con TEA. Actualmente se sabe que la severidad de los síntomas en las personas con TEA causa un deterioro clínicamente significativo en lo social, laboral u otras áreas importantes del funcionamiento habitual. Los niveles de severidad se determinan según el síntoma y funcionamiento del individuo y varía desde el nivel leve hasta el más severo.  Se ha vuelto evidente que la etiología, tratamiento y el nivel de más "leve" el autismo es, en muchos casos, bastante distinto del autismo más "severo" (Venker et al.2014).   </w:t>
      </w:r>
    </w:p>
    <w:p w14:paraId="7086BAAD" w14:textId="0596E3A7" w:rsidR="002B194B" w:rsidRPr="002B194B" w:rsidRDefault="002B194B" w:rsidP="002B194B">
      <w:pPr>
        <w:spacing w:line="12pt" w:lineRule="auto"/>
        <w:jc w:val="both"/>
        <w:rPr>
          <w:rFonts w:asciiTheme="majorHAnsi" w:hAnsiTheme="majorHAnsi" w:cs="Times New Roman"/>
          <w:sz w:val="24"/>
          <w:szCs w:val="24"/>
        </w:rPr>
      </w:pPr>
      <w:r w:rsidRPr="002B194B">
        <w:rPr>
          <w:rFonts w:asciiTheme="majorHAnsi" w:hAnsiTheme="majorHAnsi" w:cs="Times New Roman"/>
          <w:sz w:val="24"/>
          <w:szCs w:val="24"/>
        </w:rPr>
        <w:t>En el grado más severo que abarca las manifestaciones más profundas principalmente se observaron la ausencia del desarrollo de lenguaje, además evitan mirar a los ojos a otros y se aíslan de su entorno. Además también la carencia de expresión de emociones y de intereses o actividades de manera reducida. Por otro parte en el grado intermedio o moderado se ve reflejado los mismos síntomas del autismo severo pero con menor intensidad, y por último el grado leve presentó un alto funcionamiento y a diferencia de los otros tipos o grados de autismo en este caso el desarrollo del lenguaje fue normal, al igual que sus procesos cognitivos, manteniéndose dentro de los parámetros. (Mehling</w:t>
      </w:r>
      <w:r w:rsidR="00584A68">
        <w:rPr>
          <w:rFonts w:asciiTheme="majorHAnsi" w:hAnsiTheme="majorHAnsi" w:cs="Times New Roman"/>
          <w:sz w:val="24"/>
          <w:szCs w:val="24"/>
        </w:rPr>
        <w:t xml:space="preserve"> y </w:t>
      </w:r>
      <w:r w:rsidRPr="002B194B">
        <w:rPr>
          <w:rFonts w:asciiTheme="majorHAnsi" w:hAnsiTheme="majorHAnsi" w:cs="Times New Roman"/>
          <w:sz w:val="24"/>
          <w:szCs w:val="24"/>
        </w:rPr>
        <w:t xml:space="preserve"> Tassé, 2016).</w:t>
      </w:r>
    </w:p>
    <w:p w14:paraId="7BB46CB0" w14:textId="08A83CE9" w:rsidR="002B194B" w:rsidRPr="002B194B" w:rsidRDefault="002B194B" w:rsidP="002B194B">
      <w:pPr>
        <w:spacing w:line="12pt" w:lineRule="auto"/>
        <w:jc w:val="both"/>
        <w:rPr>
          <w:rFonts w:asciiTheme="majorHAnsi" w:hAnsiTheme="majorHAnsi" w:cs="Times New Roman"/>
          <w:sz w:val="24"/>
          <w:szCs w:val="24"/>
        </w:rPr>
      </w:pPr>
      <w:r w:rsidRPr="002B194B">
        <w:rPr>
          <w:rFonts w:asciiTheme="majorHAnsi" w:hAnsiTheme="majorHAnsi" w:cs="Times New Roman"/>
          <w:sz w:val="24"/>
          <w:szCs w:val="24"/>
        </w:rPr>
        <w:t>Hasta la fecha, la gravedad del autismo se ha conceptualizado informalmente en términos del funcionamiento del lenguaje, deterioro cognitivo, comportamiento adaptativo, y su presencia de conductas desafiantes como la agresión</w:t>
      </w:r>
      <w:r w:rsidR="00584A68">
        <w:rPr>
          <w:rFonts w:asciiTheme="majorHAnsi" w:hAnsiTheme="majorHAnsi" w:cs="Times New Roman"/>
          <w:sz w:val="24"/>
          <w:szCs w:val="24"/>
        </w:rPr>
        <w:t xml:space="preserve"> </w:t>
      </w:r>
      <w:r w:rsidRPr="002B194B">
        <w:rPr>
          <w:rFonts w:asciiTheme="majorHAnsi" w:hAnsiTheme="majorHAnsi" w:cs="Times New Roman"/>
          <w:sz w:val="24"/>
          <w:szCs w:val="24"/>
        </w:rPr>
        <w:t>(Gotham, Pickles, &amp; Lord, 2009).</w:t>
      </w:r>
    </w:p>
    <w:p w14:paraId="53BAA73A" w14:textId="77777777" w:rsidR="002B194B" w:rsidRPr="002B194B" w:rsidRDefault="002B194B" w:rsidP="002B194B">
      <w:pPr>
        <w:spacing w:line="12pt" w:lineRule="auto"/>
        <w:jc w:val="both"/>
        <w:rPr>
          <w:rFonts w:asciiTheme="majorHAnsi" w:hAnsiTheme="majorHAnsi" w:cs="Times New Roman"/>
          <w:sz w:val="24"/>
          <w:szCs w:val="24"/>
        </w:rPr>
      </w:pPr>
      <w:r w:rsidRPr="002B194B">
        <w:rPr>
          <w:rFonts w:asciiTheme="majorHAnsi" w:hAnsiTheme="majorHAnsi" w:cs="Times New Roman"/>
          <w:sz w:val="24"/>
          <w:szCs w:val="24"/>
        </w:rPr>
        <w:t>De la Iglesia Gutiérrez (2012) señalo que la co-ocurrencia de los trastornos del espectro autista estaría relacionada, por un lado, con que las propias dificultades del TEA pueden representar una manifestación temprana de la ansiedad y severidad de síntomas, que en la adolescencia se agravaría al ser conscientes de sus dificultades; y que la comorbilidad puede ser debida al solapamiento de criterios diagnósticos.</w:t>
      </w:r>
    </w:p>
    <w:p w14:paraId="3AAE4FAF" w14:textId="117544E0" w:rsidR="002B194B" w:rsidRPr="002B194B" w:rsidRDefault="002B194B" w:rsidP="002B194B">
      <w:pPr>
        <w:spacing w:line="12pt" w:lineRule="auto"/>
        <w:jc w:val="both"/>
        <w:rPr>
          <w:rFonts w:asciiTheme="majorHAnsi" w:hAnsiTheme="majorHAnsi" w:cs="Times New Roman"/>
          <w:sz w:val="24"/>
          <w:szCs w:val="24"/>
        </w:rPr>
      </w:pPr>
      <w:r w:rsidRPr="002B194B">
        <w:rPr>
          <w:rFonts w:asciiTheme="majorHAnsi" w:hAnsiTheme="majorHAnsi" w:cs="Times New Roman"/>
          <w:sz w:val="24"/>
          <w:szCs w:val="24"/>
        </w:rPr>
        <w:t xml:space="preserve">Gómez y Álvarez (2008) </w:t>
      </w:r>
      <w:r w:rsidR="00903CE8">
        <w:rPr>
          <w:rFonts w:asciiTheme="majorHAnsi" w:hAnsiTheme="majorHAnsi" w:cs="Times New Roman"/>
          <w:sz w:val="24"/>
          <w:szCs w:val="24"/>
        </w:rPr>
        <w:t>ap</w:t>
      </w:r>
      <w:r w:rsidRPr="002B194B">
        <w:rPr>
          <w:rFonts w:asciiTheme="majorHAnsi" w:hAnsiTheme="majorHAnsi" w:cs="Times New Roman"/>
          <w:sz w:val="24"/>
          <w:szCs w:val="24"/>
        </w:rPr>
        <w:t>untan a la conducta social y a la comunicación social como marcadores de la severidad de los síntomas del espectro autista. Por otro lado, los niños autistas no suelen establecer relaciones afectivas con sus padres ni cuidadores, no lo buscan tampoco. No llegan así a desarrollar mecanismos de interacción social análogos a los que se encuentran en el niño normal.</w:t>
      </w:r>
    </w:p>
    <w:p w14:paraId="4C33D0D4" w14:textId="77777777" w:rsidR="002B194B" w:rsidRPr="002B194B" w:rsidRDefault="002B194B" w:rsidP="002B194B">
      <w:pPr>
        <w:spacing w:line="12pt" w:lineRule="auto"/>
        <w:jc w:val="both"/>
        <w:rPr>
          <w:rFonts w:asciiTheme="majorHAnsi" w:hAnsiTheme="majorHAnsi" w:cs="Times New Roman"/>
          <w:sz w:val="24"/>
          <w:szCs w:val="24"/>
        </w:rPr>
      </w:pPr>
      <w:r w:rsidRPr="002B194B">
        <w:rPr>
          <w:rFonts w:asciiTheme="majorHAnsi" w:hAnsiTheme="majorHAnsi" w:cs="Times New Roman"/>
          <w:sz w:val="24"/>
          <w:szCs w:val="24"/>
        </w:rPr>
        <w:t>Rivero, Garrido y Martínez (2014) mencionan que la alteridad o severidad en el lenguaje y la comunicación en los sujetos con TEA se ha encontrado de forma general en el AAF, existe un déficit a nivel de la capacidad pragmática del lenguaje dentro del que se incluyen: carencia de habilidades para adecuar y seleccionar el uso del lenguaje a los contextos sociales, incapacidad de mantener el ritmo de la conversación en coherencia con la expresión emocional del interlocutor, falta de interés por el discurso de la otra persona y dificultades para respetar el turno. Además, estos individuos evitan discutir temas de relevancia social o emocional que son informales o requieren un uso simplificado del lenguaje. Sin embargo muchos estudios se ha encontrado que la severidad a este nivel demuestra un mayor compromiso en las personas con TEA que en las que tienen AAF.</w:t>
      </w:r>
    </w:p>
    <w:p w14:paraId="7ADF3033" w14:textId="77777777" w:rsidR="002B194B" w:rsidRPr="002B194B" w:rsidRDefault="002B194B" w:rsidP="002B194B">
      <w:pPr>
        <w:spacing w:line="12pt" w:lineRule="auto"/>
        <w:jc w:val="both"/>
        <w:rPr>
          <w:rFonts w:asciiTheme="majorHAnsi" w:hAnsiTheme="majorHAnsi" w:cs="Times New Roman"/>
          <w:sz w:val="24"/>
          <w:szCs w:val="24"/>
        </w:rPr>
      </w:pPr>
      <w:r w:rsidRPr="002B194B">
        <w:rPr>
          <w:rFonts w:asciiTheme="majorHAnsi" w:hAnsiTheme="majorHAnsi" w:cs="Times New Roman"/>
          <w:sz w:val="24"/>
          <w:szCs w:val="24"/>
        </w:rPr>
        <w:t>Gómez y Cernuda (2007) señala que las evidencias científicas señalan que los síntomas que se encuentran en el espectro autista son el resultado de alteraciones más o menos generalizadas del desarrollo de diversas funciones del sistema nervioso central y en sus estudios llego a la conclusión que las alteraciones del lenguaje y de la comunicación son también notables y persistentes, y afectan tanto a las habilidades verbales como a las no verbales. Puede así producirse un marcado retraso del desarrollo del lenguaje hablado o incluso, y no en pocos casos, su ausencia total.</w:t>
      </w:r>
    </w:p>
    <w:p w14:paraId="5F4916E7" w14:textId="77777777" w:rsidR="002B194B" w:rsidRPr="002B194B" w:rsidRDefault="002B194B" w:rsidP="002B194B">
      <w:pPr>
        <w:spacing w:line="12pt" w:lineRule="auto"/>
        <w:jc w:val="both"/>
        <w:rPr>
          <w:rFonts w:asciiTheme="majorHAnsi" w:hAnsiTheme="majorHAnsi" w:cs="Times New Roman"/>
          <w:sz w:val="24"/>
          <w:szCs w:val="24"/>
        </w:rPr>
      </w:pPr>
      <w:r w:rsidRPr="002B194B">
        <w:rPr>
          <w:rFonts w:asciiTheme="majorHAnsi" w:hAnsiTheme="majorHAnsi" w:cs="Times New Roman"/>
          <w:sz w:val="24"/>
          <w:szCs w:val="24"/>
        </w:rPr>
        <w:t>De La Iglesia y Olivar (2008) presentaron una revisión de los estudios e investigaciones sobre los programas de intervención en el ámbito de la comunicación social y más específicamente en el área pragmática en el colectivo de personas con trastornos del espectro autista de nivel alto de funcionamiento cognoscitivo concluyeron que los trabajos sobre las intervenciones socio-comunicativas en el colectivo de personas con TEA-AF son escasos y en muchas ocasiones se encuentran dentro de programas más amplios de entrenamiento en habilidades sociales. Al igual que los estudios Mebarak, Martinez y Serna (2009) acerca de las diversas teorías y programas de intervención del TEA; los trabajos empíricos de investigación muestran que las dificultades más relevantes del colectivo de personas con TEA-AF tienen que ver con la comunicación y la relación social.</w:t>
      </w:r>
    </w:p>
    <w:p w14:paraId="120077DC" w14:textId="77777777" w:rsidR="002B194B" w:rsidRPr="002B194B" w:rsidRDefault="002B194B" w:rsidP="002B194B">
      <w:pPr>
        <w:spacing w:line="12pt" w:lineRule="auto"/>
        <w:jc w:val="both"/>
        <w:rPr>
          <w:rFonts w:asciiTheme="majorHAnsi" w:hAnsiTheme="majorHAnsi" w:cs="Times New Roman"/>
          <w:sz w:val="24"/>
          <w:szCs w:val="24"/>
        </w:rPr>
      </w:pPr>
      <w:r w:rsidRPr="002B194B">
        <w:rPr>
          <w:rFonts w:asciiTheme="majorHAnsi" w:hAnsiTheme="majorHAnsi" w:cs="Times New Roman"/>
          <w:sz w:val="24"/>
          <w:szCs w:val="24"/>
        </w:rPr>
        <w:t>Morales, Domènech-Llaberia, Jané, y Canals (2013) realizaron un estudio de la prevalencia de TEA en niños de segundo ciclo de educación infantil es significativa y alcanza valores próximos a los obtenidos por otros estudios en edad escolar. En la mayoría de casos, los síntomas de TEA coexisten con síntomas de otros trastornos, principalmente TDAH y tics. Por lo tanto, se puede concluir que el desarrollo de estos niños en el aula, sus manifestaciones comórbidas y la presencia de un elevado nivel de estrés familiar, pueden ser buenos indicadores para la detección precoz de estos trastornos.</w:t>
      </w:r>
    </w:p>
    <w:p w14:paraId="3702E187" w14:textId="77777777" w:rsidR="002B194B" w:rsidRPr="002B194B" w:rsidRDefault="002B194B" w:rsidP="002B194B">
      <w:pPr>
        <w:spacing w:line="12pt" w:lineRule="auto"/>
        <w:jc w:val="both"/>
        <w:rPr>
          <w:rFonts w:asciiTheme="majorHAnsi" w:hAnsiTheme="majorHAnsi" w:cs="Times New Roman"/>
          <w:sz w:val="24"/>
          <w:szCs w:val="24"/>
        </w:rPr>
      </w:pPr>
      <w:r w:rsidRPr="002B194B">
        <w:rPr>
          <w:rFonts w:asciiTheme="majorHAnsi" w:hAnsiTheme="majorHAnsi" w:cs="Times New Roman"/>
          <w:sz w:val="24"/>
          <w:szCs w:val="24"/>
        </w:rPr>
        <w:t>El objetivo de este trabajo estuvo dirigido a determinar la severidad de la sintomatología de TEA en una muestra panameña; y la relación entre severidad de síntomas, funcionamiento intelectual, nivel de lenguaje expresivo y género.</w:t>
      </w:r>
    </w:p>
    <w:p w14:paraId="0492D123" w14:textId="77777777" w:rsidR="002B194B" w:rsidRPr="002B194B" w:rsidRDefault="002B194B" w:rsidP="002B194B">
      <w:pPr>
        <w:spacing w:line="12pt" w:lineRule="auto"/>
        <w:jc w:val="both"/>
        <w:rPr>
          <w:rFonts w:asciiTheme="majorHAnsi" w:hAnsiTheme="majorHAnsi" w:cs="Arial"/>
          <w:b/>
          <w:sz w:val="24"/>
          <w:szCs w:val="24"/>
        </w:rPr>
      </w:pPr>
    </w:p>
    <w:p w14:paraId="0F6DDE12" w14:textId="77777777" w:rsidR="002B194B" w:rsidRPr="002B194B" w:rsidRDefault="002B194B" w:rsidP="002B194B">
      <w:pPr>
        <w:spacing w:line="12pt" w:lineRule="auto"/>
        <w:jc w:val="both"/>
        <w:rPr>
          <w:rFonts w:asciiTheme="majorHAnsi" w:hAnsiTheme="majorHAnsi" w:cs="Arial"/>
          <w:b/>
          <w:sz w:val="24"/>
          <w:szCs w:val="24"/>
        </w:rPr>
      </w:pPr>
      <w:r w:rsidRPr="002B194B">
        <w:rPr>
          <w:rFonts w:asciiTheme="majorHAnsi" w:hAnsiTheme="majorHAnsi" w:cs="Arial"/>
          <w:b/>
          <w:sz w:val="24"/>
          <w:szCs w:val="24"/>
        </w:rPr>
        <w:t>Método</w:t>
      </w:r>
    </w:p>
    <w:p w14:paraId="04ED0E6B" w14:textId="77777777" w:rsidR="002B194B" w:rsidRPr="002B194B" w:rsidRDefault="002B194B" w:rsidP="002B194B">
      <w:pPr>
        <w:spacing w:line="12pt" w:lineRule="auto"/>
        <w:jc w:val="both"/>
        <w:rPr>
          <w:rFonts w:asciiTheme="majorHAnsi" w:hAnsiTheme="majorHAnsi" w:cs="Arial"/>
          <w:b/>
          <w:sz w:val="24"/>
          <w:szCs w:val="24"/>
        </w:rPr>
      </w:pPr>
      <w:r w:rsidRPr="002B194B">
        <w:rPr>
          <w:rFonts w:asciiTheme="majorHAnsi" w:hAnsiTheme="majorHAnsi" w:cs="Times New Roman"/>
          <w:sz w:val="24"/>
          <w:szCs w:val="24"/>
        </w:rPr>
        <w:t xml:space="preserve">El instrumento utilizado fue la encuesta “Principales Necesidades de las Personas con Trastornos del Espectro Autista y sus Familias según la percepción de sus cuidadores” (REAL, 2016). Los participantes completaron la encuesta diseñada con el objetivo de entender las necesidades y las dificultades que enfrentan las personas con TEA y sus familias para buscar y recibir ayuda. Los resultados de esta encuesta servirán para mejorar el cuidado y los servicios de personas con TEA en países latinoamericanos. </w:t>
      </w:r>
    </w:p>
    <w:p w14:paraId="154EC2FD" w14:textId="4EE4A8BE" w:rsidR="002B194B" w:rsidRPr="002B194B" w:rsidRDefault="002B194B" w:rsidP="002B194B">
      <w:pPr>
        <w:spacing w:line="12pt" w:lineRule="auto"/>
        <w:jc w:val="both"/>
        <w:rPr>
          <w:rFonts w:asciiTheme="majorHAnsi" w:hAnsiTheme="majorHAnsi" w:cs="Times New Roman"/>
          <w:sz w:val="24"/>
          <w:szCs w:val="24"/>
        </w:rPr>
      </w:pPr>
      <w:r w:rsidRPr="002B194B">
        <w:rPr>
          <w:rFonts w:asciiTheme="majorHAnsi" w:hAnsiTheme="majorHAnsi" w:cs="Times New Roman"/>
          <w:sz w:val="24"/>
          <w:szCs w:val="24"/>
        </w:rPr>
        <w:t>La encuesta fue Desarrollado por Daniels &amp; SEAN National Coordinators y Autism Speaks y la versión en español latinoamericano por</w:t>
      </w:r>
      <w:r w:rsidR="00584A68">
        <w:rPr>
          <w:rFonts w:asciiTheme="majorHAnsi" w:hAnsiTheme="majorHAnsi" w:cs="Times New Roman"/>
          <w:sz w:val="24"/>
          <w:szCs w:val="24"/>
        </w:rPr>
        <w:t xml:space="preserve"> </w:t>
      </w:r>
      <w:r w:rsidRPr="002B194B">
        <w:rPr>
          <w:rFonts w:asciiTheme="majorHAnsi" w:hAnsiTheme="majorHAnsi" w:cs="Times New Roman"/>
          <w:sz w:val="24"/>
          <w:szCs w:val="24"/>
        </w:rPr>
        <w:t>Montiel Nava</w:t>
      </w:r>
      <w:r w:rsidR="009055AE" w:rsidRPr="002B194B">
        <w:rPr>
          <w:rFonts w:asciiTheme="majorHAnsi" w:hAnsiTheme="majorHAnsi" w:cs="Times New Roman"/>
          <w:sz w:val="24"/>
          <w:szCs w:val="24"/>
        </w:rPr>
        <w:t>,</w:t>
      </w:r>
      <w:r w:rsidR="009055AE">
        <w:rPr>
          <w:rFonts w:asciiTheme="majorHAnsi" w:hAnsiTheme="majorHAnsi" w:cs="Times New Roman"/>
          <w:sz w:val="24"/>
          <w:szCs w:val="24"/>
        </w:rPr>
        <w:t xml:space="preserve"> </w:t>
      </w:r>
      <w:r w:rsidR="009055AE" w:rsidRPr="002B194B">
        <w:rPr>
          <w:rFonts w:asciiTheme="majorHAnsi" w:hAnsiTheme="majorHAnsi" w:cs="Times New Roman"/>
          <w:sz w:val="24"/>
          <w:szCs w:val="24"/>
        </w:rPr>
        <w:t>Rattazzi</w:t>
      </w:r>
      <w:r w:rsidRPr="002B194B">
        <w:rPr>
          <w:rFonts w:asciiTheme="majorHAnsi" w:hAnsiTheme="majorHAnsi" w:cs="Times New Roman"/>
          <w:sz w:val="24"/>
          <w:szCs w:val="24"/>
        </w:rPr>
        <w:t>, Garrido,</w:t>
      </w:r>
      <w:r w:rsidR="00584A68">
        <w:rPr>
          <w:rFonts w:asciiTheme="majorHAnsi" w:hAnsiTheme="majorHAnsi" w:cs="Times New Roman"/>
          <w:sz w:val="24"/>
          <w:szCs w:val="24"/>
        </w:rPr>
        <w:t xml:space="preserve"> </w:t>
      </w:r>
      <w:r w:rsidRPr="002B194B">
        <w:rPr>
          <w:rFonts w:asciiTheme="majorHAnsi" w:hAnsiTheme="majorHAnsi" w:cs="Times New Roman"/>
          <w:sz w:val="24"/>
          <w:szCs w:val="24"/>
        </w:rPr>
        <w:t>García, Cukier</w:t>
      </w:r>
      <w:r w:rsidR="009055AE" w:rsidRPr="002B194B">
        <w:rPr>
          <w:rFonts w:asciiTheme="majorHAnsi" w:hAnsiTheme="majorHAnsi" w:cs="Times New Roman"/>
          <w:sz w:val="24"/>
          <w:szCs w:val="24"/>
        </w:rPr>
        <w:t xml:space="preserve">, </w:t>
      </w:r>
      <w:r w:rsidR="009055AE">
        <w:rPr>
          <w:rFonts w:asciiTheme="majorHAnsi" w:hAnsiTheme="majorHAnsi" w:cs="Times New Roman"/>
          <w:sz w:val="24"/>
          <w:szCs w:val="24"/>
        </w:rPr>
        <w:t>y</w:t>
      </w:r>
      <w:r w:rsidR="00584A68">
        <w:rPr>
          <w:rFonts w:asciiTheme="majorHAnsi" w:hAnsiTheme="majorHAnsi" w:cs="Times New Roman"/>
          <w:sz w:val="24"/>
          <w:szCs w:val="24"/>
        </w:rPr>
        <w:t xml:space="preserve"> </w:t>
      </w:r>
      <w:r w:rsidRPr="002B194B">
        <w:rPr>
          <w:rFonts w:asciiTheme="majorHAnsi" w:hAnsiTheme="majorHAnsi" w:cs="Times New Roman"/>
          <w:sz w:val="24"/>
          <w:szCs w:val="24"/>
        </w:rPr>
        <w:t>Valdez.</w:t>
      </w:r>
    </w:p>
    <w:p w14:paraId="099B2C85" w14:textId="788FB261" w:rsidR="002B194B" w:rsidRPr="002B194B" w:rsidRDefault="002B194B" w:rsidP="002B194B">
      <w:pPr>
        <w:spacing w:line="12pt" w:lineRule="auto"/>
        <w:jc w:val="both"/>
        <w:rPr>
          <w:rFonts w:asciiTheme="majorHAnsi" w:hAnsiTheme="majorHAnsi" w:cs="Times New Roman"/>
          <w:sz w:val="24"/>
          <w:szCs w:val="24"/>
        </w:rPr>
      </w:pPr>
      <w:r w:rsidRPr="002B194B">
        <w:rPr>
          <w:rFonts w:asciiTheme="majorHAnsi" w:hAnsiTheme="majorHAnsi" w:cs="Times New Roman"/>
          <w:sz w:val="24"/>
          <w:szCs w:val="24"/>
        </w:rPr>
        <w:t>Los padres o cuidadores que aceptaron colaborar con este estudio, respondieron un cuestionario único para conocer la realidad de las familias. Pudo ser llenado por todos aquellos adultos que tengan un hijo o sean responsables de una persona que haya sido diagnosticada con TEA y que se consideren cuidadores. Era requisito que conviv</w:t>
      </w:r>
      <w:r w:rsidR="00584A68">
        <w:rPr>
          <w:rFonts w:asciiTheme="majorHAnsi" w:hAnsiTheme="majorHAnsi" w:cs="Times New Roman"/>
          <w:sz w:val="24"/>
          <w:szCs w:val="24"/>
        </w:rPr>
        <w:t>iera</w:t>
      </w:r>
      <w:r w:rsidRPr="002B194B">
        <w:rPr>
          <w:rFonts w:asciiTheme="majorHAnsi" w:hAnsiTheme="majorHAnsi" w:cs="Times New Roman"/>
          <w:sz w:val="24"/>
          <w:szCs w:val="24"/>
        </w:rPr>
        <w:t xml:space="preserve"> con la persona.</w:t>
      </w:r>
    </w:p>
    <w:p w14:paraId="21079E2B" w14:textId="77777777" w:rsidR="002B194B" w:rsidRPr="002B194B" w:rsidRDefault="002B194B" w:rsidP="002B194B">
      <w:pPr>
        <w:spacing w:line="12pt" w:lineRule="auto"/>
        <w:jc w:val="both"/>
        <w:rPr>
          <w:rFonts w:asciiTheme="majorHAnsi" w:hAnsiTheme="majorHAnsi" w:cs="Times New Roman"/>
          <w:sz w:val="24"/>
          <w:szCs w:val="24"/>
        </w:rPr>
      </w:pPr>
      <w:r w:rsidRPr="002B194B">
        <w:rPr>
          <w:rFonts w:asciiTheme="majorHAnsi" w:hAnsiTheme="majorHAnsi" w:cs="Times New Roman"/>
          <w:sz w:val="24"/>
          <w:szCs w:val="24"/>
        </w:rPr>
        <w:t>El cuestionario está compuesto de 5 secciones: Sección 0. Datos básicos de la encuesta, la cual consta de 3 ítems, Sección 1. Característica Demográficas Familiares, compuesta por 6 ítems, Sección 2. Características del niño afectado, 13 ítems, Sección 3. Uso de Servicios, 14 ítems, Sección 4. Percepción de los padres/cuidadores, 29 ítems.</w:t>
      </w:r>
    </w:p>
    <w:p w14:paraId="3D2361B7" w14:textId="3C9B635F" w:rsidR="002B194B" w:rsidRDefault="002B194B" w:rsidP="002B194B">
      <w:pPr>
        <w:spacing w:line="12pt" w:lineRule="auto"/>
        <w:jc w:val="both"/>
        <w:rPr>
          <w:rFonts w:asciiTheme="majorHAnsi" w:hAnsiTheme="majorHAnsi" w:cs="Times New Roman"/>
          <w:sz w:val="24"/>
          <w:szCs w:val="24"/>
        </w:rPr>
      </w:pPr>
      <w:r w:rsidRPr="002B194B">
        <w:rPr>
          <w:rFonts w:asciiTheme="majorHAnsi" w:hAnsiTheme="majorHAnsi" w:cs="Times New Roman"/>
          <w:sz w:val="24"/>
          <w:szCs w:val="24"/>
        </w:rPr>
        <w:t>Los datos cuantitativos fueron recolectados a través de encuestas con los padres y cuidadores. La muestra estuvo conformada por un total de 104 cuidadores.</w:t>
      </w:r>
      <w:r w:rsidR="00FB1824">
        <w:rPr>
          <w:rFonts w:asciiTheme="majorHAnsi" w:hAnsiTheme="majorHAnsi" w:cs="Times New Roman"/>
          <w:sz w:val="24"/>
          <w:szCs w:val="24"/>
        </w:rPr>
        <w:t xml:space="preserve"> </w:t>
      </w:r>
      <w:r w:rsidRPr="002B194B">
        <w:rPr>
          <w:rFonts w:asciiTheme="majorHAnsi" w:hAnsiTheme="majorHAnsi" w:cs="Times New Roman"/>
          <w:sz w:val="24"/>
          <w:szCs w:val="24"/>
        </w:rPr>
        <w:t>Mediante un estudio de tipo y nivel descriptivo, de campo con diseño no experimental, transeccional-descriptivo.</w:t>
      </w:r>
    </w:p>
    <w:p w14:paraId="21140C7C" w14:textId="77777777" w:rsidR="00FB1824" w:rsidRPr="002B194B" w:rsidRDefault="00FB1824" w:rsidP="00FB1824">
      <w:pPr>
        <w:spacing w:line="12pt" w:lineRule="auto"/>
        <w:jc w:val="both"/>
        <w:rPr>
          <w:rFonts w:asciiTheme="majorHAnsi" w:hAnsiTheme="majorHAnsi" w:cs="Times New Roman"/>
          <w:sz w:val="24"/>
          <w:szCs w:val="24"/>
        </w:rPr>
      </w:pPr>
      <w:r>
        <w:rPr>
          <w:rFonts w:asciiTheme="majorHAnsi" w:hAnsiTheme="majorHAnsi" w:cs="Times New Roman"/>
          <w:sz w:val="24"/>
          <w:szCs w:val="24"/>
        </w:rPr>
        <w:t>Para lograr cubrir la población a encuestar, se</w:t>
      </w:r>
      <w:r w:rsidRPr="002B194B">
        <w:rPr>
          <w:rFonts w:asciiTheme="majorHAnsi" w:hAnsiTheme="majorHAnsi" w:cs="Times New Roman"/>
          <w:sz w:val="24"/>
          <w:szCs w:val="24"/>
        </w:rPr>
        <w:t xml:space="preserve"> solicitó una carta a la Universidad Latina de Panamá para su colaboración de las diferentes instituciones correspondientes en Panamá, para los padres/cuidadores de las personas con TEA.</w:t>
      </w:r>
      <w:r>
        <w:rPr>
          <w:rFonts w:asciiTheme="majorHAnsi" w:hAnsiTheme="majorHAnsi" w:cs="Times New Roman"/>
          <w:sz w:val="24"/>
          <w:szCs w:val="24"/>
        </w:rPr>
        <w:t xml:space="preserve"> Al mismo tiempo, e</w:t>
      </w:r>
      <w:r w:rsidRPr="002B194B">
        <w:rPr>
          <w:rFonts w:asciiTheme="majorHAnsi" w:hAnsiTheme="majorHAnsi" w:cs="Times New Roman"/>
          <w:sz w:val="24"/>
          <w:szCs w:val="24"/>
        </w:rPr>
        <w:t xml:space="preserve">ste proyecto de investigación fue aceptado por el Comité Institucional de Ética de la Universidad Latina de Panamá. </w:t>
      </w:r>
    </w:p>
    <w:p w14:paraId="192FC3EC" w14:textId="77777777" w:rsidR="00FB1824" w:rsidRPr="002B194B" w:rsidRDefault="00FB1824" w:rsidP="00FB1824">
      <w:pPr>
        <w:spacing w:line="12pt" w:lineRule="auto"/>
        <w:rPr>
          <w:rFonts w:asciiTheme="majorHAnsi" w:hAnsiTheme="majorHAnsi" w:cs="Times New Roman"/>
          <w:b/>
          <w:sz w:val="24"/>
          <w:szCs w:val="24"/>
        </w:rPr>
      </w:pPr>
      <w:r w:rsidRPr="002B194B">
        <w:rPr>
          <w:rFonts w:asciiTheme="majorHAnsi" w:hAnsiTheme="majorHAnsi" w:cs="Times New Roman"/>
          <w:b/>
          <w:sz w:val="24"/>
          <w:szCs w:val="24"/>
        </w:rPr>
        <w:t>Procedimiento</w:t>
      </w:r>
    </w:p>
    <w:p w14:paraId="23ECF846" w14:textId="1F09D412" w:rsidR="00FB1824" w:rsidRPr="002B194B" w:rsidRDefault="00FB1824" w:rsidP="00FB1824">
      <w:pPr>
        <w:spacing w:line="12pt" w:lineRule="auto"/>
        <w:jc w:val="both"/>
        <w:rPr>
          <w:rFonts w:asciiTheme="majorHAnsi" w:hAnsiTheme="majorHAnsi" w:cs="Times New Roman"/>
          <w:sz w:val="24"/>
          <w:szCs w:val="24"/>
        </w:rPr>
      </w:pPr>
      <w:r w:rsidRPr="002B194B">
        <w:rPr>
          <w:rFonts w:asciiTheme="majorHAnsi" w:hAnsiTheme="majorHAnsi" w:cs="Times New Roman"/>
          <w:sz w:val="24"/>
          <w:szCs w:val="24"/>
        </w:rPr>
        <w:t xml:space="preserve">Para </w:t>
      </w:r>
      <w:r w:rsidR="00584A68">
        <w:rPr>
          <w:rFonts w:asciiTheme="majorHAnsi" w:hAnsiTheme="majorHAnsi" w:cs="Times New Roman"/>
          <w:sz w:val="24"/>
          <w:szCs w:val="24"/>
        </w:rPr>
        <w:t>poder completar</w:t>
      </w:r>
      <w:r w:rsidRPr="002B194B">
        <w:rPr>
          <w:rFonts w:asciiTheme="majorHAnsi" w:hAnsiTheme="majorHAnsi" w:cs="Times New Roman"/>
          <w:sz w:val="24"/>
          <w:szCs w:val="24"/>
        </w:rPr>
        <w:t xml:space="preserve"> las encuestas </w:t>
      </w:r>
      <w:r w:rsidR="00584A68" w:rsidRPr="002B194B">
        <w:rPr>
          <w:rFonts w:asciiTheme="majorHAnsi" w:hAnsiTheme="majorHAnsi" w:cs="Times New Roman"/>
          <w:sz w:val="24"/>
          <w:szCs w:val="24"/>
        </w:rPr>
        <w:t>deb</w:t>
      </w:r>
      <w:r w:rsidR="00584A68">
        <w:rPr>
          <w:rFonts w:asciiTheme="majorHAnsi" w:hAnsiTheme="majorHAnsi" w:cs="Times New Roman"/>
          <w:sz w:val="24"/>
          <w:szCs w:val="24"/>
        </w:rPr>
        <w:t>ían</w:t>
      </w:r>
      <w:r w:rsidRPr="002B194B">
        <w:rPr>
          <w:rFonts w:asciiTheme="majorHAnsi" w:hAnsiTheme="majorHAnsi" w:cs="Times New Roman"/>
          <w:sz w:val="24"/>
          <w:szCs w:val="24"/>
        </w:rPr>
        <w:t xml:space="preserve"> ser padres /cuidadores que se encuentren en Panamá y con la persona que tenga TEA.</w:t>
      </w:r>
      <w:r>
        <w:rPr>
          <w:rFonts w:asciiTheme="majorHAnsi" w:hAnsiTheme="majorHAnsi" w:cs="Times New Roman"/>
          <w:sz w:val="24"/>
          <w:szCs w:val="24"/>
        </w:rPr>
        <w:t xml:space="preserve"> </w:t>
      </w:r>
      <w:r w:rsidRPr="002B194B">
        <w:rPr>
          <w:rFonts w:asciiTheme="majorHAnsi" w:hAnsiTheme="majorHAnsi" w:cs="Times New Roman"/>
          <w:sz w:val="24"/>
          <w:szCs w:val="24"/>
        </w:rPr>
        <w:t>Se realizó encuestas a través de instituciones, padres de familia o cuidadores para que participaran en la investigación. Se publicó la información en redes sociales tales como Facebook, Instagram y Twitter.</w:t>
      </w:r>
    </w:p>
    <w:p w14:paraId="54FD672D" w14:textId="77777777" w:rsidR="00FB1824" w:rsidRPr="002B194B" w:rsidRDefault="00FB1824" w:rsidP="00FB1824">
      <w:pPr>
        <w:spacing w:line="12pt" w:lineRule="auto"/>
        <w:jc w:val="both"/>
        <w:rPr>
          <w:rFonts w:asciiTheme="majorHAnsi" w:hAnsiTheme="majorHAnsi" w:cs="Times New Roman"/>
          <w:sz w:val="24"/>
          <w:szCs w:val="24"/>
        </w:rPr>
      </w:pPr>
      <w:r w:rsidRPr="002B194B">
        <w:rPr>
          <w:rFonts w:asciiTheme="majorHAnsi" w:hAnsiTheme="majorHAnsi" w:cs="Times New Roman"/>
          <w:sz w:val="24"/>
          <w:szCs w:val="24"/>
        </w:rPr>
        <w:t>En el llamado se informó sobre el portal web que contenía el instrumento, en dicho portal aparece el consentimiento informado y las personas participantes. Se garantizó la confidencialidad y el anonimato de la información recibida. Las encuestas fueron anónimas para evitar aminorar la posibilidad de cualquier daño moral a aquellos. Para introducir los datos en la encuesta aplicada no es necesario revelar ningún dato de identificación personal. La autorización de las diferentes instituciones para realizar las encuestas fue requerida.</w:t>
      </w:r>
    </w:p>
    <w:p w14:paraId="186C09B5" w14:textId="77777777" w:rsidR="00FB1824" w:rsidRPr="002B194B" w:rsidRDefault="00FB1824" w:rsidP="00FB1824">
      <w:pPr>
        <w:spacing w:line="12pt" w:lineRule="auto"/>
        <w:jc w:val="both"/>
        <w:rPr>
          <w:rFonts w:asciiTheme="majorHAnsi" w:hAnsiTheme="majorHAnsi" w:cs="Times New Roman"/>
          <w:sz w:val="24"/>
          <w:szCs w:val="24"/>
        </w:rPr>
      </w:pPr>
      <w:r w:rsidRPr="002B194B">
        <w:rPr>
          <w:rFonts w:asciiTheme="majorHAnsi" w:hAnsiTheme="majorHAnsi" w:cs="Times New Roman"/>
          <w:sz w:val="24"/>
          <w:szCs w:val="24"/>
        </w:rPr>
        <w:t>Se aplicó la encuesta a papel y lápiz. Adicionalmente, se dejaron encuestas impresas de manera que las instituciones pudieran divulgar a los padres o cuidadores para su aplicación. Posteriormente dichas encuestas impresas fueron transcritas al portal web.</w:t>
      </w:r>
      <w:r>
        <w:rPr>
          <w:rFonts w:asciiTheme="majorHAnsi" w:hAnsiTheme="majorHAnsi" w:cs="Times New Roman"/>
          <w:sz w:val="24"/>
          <w:szCs w:val="24"/>
        </w:rPr>
        <w:t xml:space="preserve"> </w:t>
      </w:r>
      <w:r w:rsidRPr="002B194B">
        <w:rPr>
          <w:rFonts w:asciiTheme="majorHAnsi" w:hAnsiTheme="majorHAnsi" w:cs="Times New Roman"/>
          <w:sz w:val="24"/>
          <w:szCs w:val="24"/>
        </w:rPr>
        <w:t>Culminado el tiempo estipulado de la recolección de datos, se analizaron los resultados obtenidos.</w:t>
      </w:r>
    </w:p>
    <w:p w14:paraId="4112E54E" w14:textId="77777777" w:rsidR="00FB1824" w:rsidRDefault="00FB1824" w:rsidP="00FB1824">
      <w:pPr>
        <w:spacing w:line="12pt" w:lineRule="auto"/>
        <w:jc w:val="both"/>
        <w:rPr>
          <w:rFonts w:asciiTheme="majorHAnsi" w:hAnsiTheme="majorHAnsi" w:cs="Times New Roman"/>
          <w:b/>
          <w:sz w:val="24"/>
          <w:szCs w:val="24"/>
        </w:rPr>
      </w:pPr>
    </w:p>
    <w:p w14:paraId="32460D2E" w14:textId="77777777" w:rsidR="00FB1824" w:rsidRPr="002B194B" w:rsidRDefault="00FB1824" w:rsidP="00FB1824">
      <w:pPr>
        <w:spacing w:line="12pt" w:lineRule="auto"/>
        <w:jc w:val="both"/>
        <w:rPr>
          <w:rFonts w:asciiTheme="majorHAnsi" w:hAnsiTheme="majorHAnsi" w:cs="Times New Roman"/>
          <w:b/>
          <w:sz w:val="24"/>
          <w:szCs w:val="24"/>
        </w:rPr>
      </w:pPr>
      <w:r w:rsidRPr="002B194B">
        <w:rPr>
          <w:rFonts w:asciiTheme="majorHAnsi" w:hAnsiTheme="majorHAnsi" w:cs="Times New Roman"/>
          <w:b/>
          <w:sz w:val="24"/>
          <w:szCs w:val="24"/>
        </w:rPr>
        <w:t>Análisis de datos y resultados</w:t>
      </w:r>
    </w:p>
    <w:p w14:paraId="447469FD" w14:textId="77777777" w:rsidR="00FB1824" w:rsidRPr="002B194B" w:rsidRDefault="00FB1824" w:rsidP="00FB1824">
      <w:pPr>
        <w:spacing w:line="12pt" w:lineRule="auto"/>
        <w:jc w:val="both"/>
        <w:rPr>
          <w:rFonts w:asciiTheme="majorHAnsi" w:hAnsiTheme="majorHAnsi" w:cs="Times New Roman"/>
          <w:sz w:val="24"/>
          <w:szCs w:val="24"/>
        </w:rPr>
      </w:pPr>
      <w:r w:rsidRPr="002B194B">
        <w:rPr>
          <w:rFonts w:asciiTheme="majorHAnsi" w:hAnsiTheme="majorHAnsi" w:cs="Times New Roman"/>
          <w:sz w:val="24"/>
          <w:szCs w:val="24"/>
        </w:rPr>
        <w:t xml:space="preserve">A continuación, se presentan los resultados obtenidos con el fin de dar respuesta a los objetivos planteados. Para el análisis de los datos, se emplearon estadísticas descriptivas con la ayuda del programa SPSS versión 21, de las cuales se obtuvieron las frecuencias absolutas y relativas de las dimensiones e indicadores del Cuestionario de las Principales Necesidades de las Personas con Trastornos del Espectro Autista y sus Familias según la Percepción de sus Cuidadores con respecto a la severidad de síntomas, nivel de funcionamiento intelectual y nivel de lenguaje. </w:t>
      </w:r>
    </w:p>
    <w:p w14:paraId="6C01FCBB" w14:textId="29D62115" w:rsidR="009E1CD9" w:rsidRDefault="002B194B" w:rsidP="002B194B">
      <w:pPr>
        <w:spacing w:line="12pt" w:lineRule="auto"/>
        <w:jc w:val="both"/>
        <w:rPr>
          <w:rFonts w:asciiTheme="majorHAnsi" w:hAnsiTheme="majorHAnsi" w:cs="Times New Roman"/>
          <w:sz w:val="24"/>
          <w:szCs w:val="24"/>
        </w:rPr>
      </w:pPr>
      <w:r w:rsidRPr="002B194B">
        <w:rPr>
          <w:rFonts w:asciiTheme="majorHAnsi" w:hAnsiTheme="majorHAnsi" w:cs="Times New Roman"/>
          <w:sz w:val="24"/>
          <w:szCs w:val="24"/>
        </w:rPr>
        <w:t xml:space="preserve">En las características de la muestra estudiada, la mayoría de sus hijos presenta diagnóstico de TEA 41.10%(n=39).Preponderancia en el sexo masculino 86.30%(n= 82).Prevalencia desde los siete a treinta un años de edad 42.20%(n=54).Se refleja más el nivel universitario alcanzado por los padres o cuidadores 60.60%(n=63). Y la relación del hijo con TEA y la madre </w:t>
      </w:r>
      <w:r w:rsidR="00FB1824">
        <w:rPr>
          <w:rFonts w:asciiTheme="majorHAnsi" w:hAnsiTheme="majorHAnsi" w:cs="Times New Roman"/>
          <w:sz w:val="24"/>
          <w:szCs w:val="24"/>
        </w:rPr>
        <w:t>80.40</w:t>
      </w:r>
      <w:r w:rsidRPr="002B194B">
        <w:rPr>
          <w:rFonts w:asciiTheme="majorHAnsi" w:hAnsiTheme="majorHAnsi" w:cs="Times New Roman"/>
          <w:sz w:val="24"/>
          <w:szCs w:val="24"/>
        </w:rPr>
        <w:t>%(n=80). (Ver tabla#1).</w:t>
      </w:r>
    </w:p>
    <w:p w14:paraId="5208C662" w14:textId="77777777" w:rsidR="009E1CD9" w:rsidRDefault="009E1CD9" w:rsidP="009E1CD9">
      <w:pPr>
        <w:spacing w:line="12pt" w:lineRule="auto"/>
        <w:jc w:val="both"/>
        <w:rPr>
          <w:rFonts w:asciiTheme="majorHAnsi" w:hAnsiTheme="majorHAnsi" w:cs="Times New Roman"/>
          <w:sz w:val="24"/>
          <w:szCs w:val="24"/>
        </w:rPr>
      </w:pPr>
      <w:r w:rsidRPr="002B194B">
        <w:rPr>
          <w:rFonts w:asciiTheme="majorHAnsi" w:hAnsiTheme="majorHAnsi" w:cs="Times New Roman"/>
          <w:sz w:val="24"/>
          <w:szCs w:val="24"/>
        </w:rPr>
        <w:t>De acuerdo al objetivo de la severidad y el género (Tabla No.1) se refleja en preponderancia en el sexo masculino 86.30% (n=82); En el sexo femenino fue 13.70% (n=13).Al estudiar la relación entre severidad y género no se encontró relación significativa entre nivel de severidad y género (x^2=2.774; ~ .428). (Ver Gráfica No.</w:t>
      </w:r>
      <w:r>
        <w:rPr>
          <w:rFonts w:asciiTheme="majorHAnsi" w:hAnsiTheme="majorHAnsi" w:cs="Times New Roman"/>
          <w:sz w:val="24"/>
          <w:szCs w:val="24"/>
        </w:rPr>
        <w:t>1</w:t>
      </w:r>
      <w:r w:rsidRPr="002B194B">
        <w:rPr>
          <w:rFonts w:asciiTheme="majorHAnsi" w:hAnsiTheme="majorHAnsi" w:cs="Times New Roman"/>
          <w:sz w:val="24"/>
          <w:szCs w:val="24"/>
        </w:rPr>
        <w:t>).</w:t>
      </w:r>
    </w:p>
    <w:p w14:paraId="5613D615" w14:textId="77777777" w:rsidR="009E1CD9" w:rsidRPr="002B194B" w:rsidRDefault="009E1CD9" w:rsidP="002B194B">
      <w:pPr>
        <w:spacing w:line="12pt" w:lineRule="auto"/>
        <w:jc w:val="both"/>
        <w:rPr>
          <w:rFonts w:asciiTheme="majorHAnsi" w:hAnsiTheme="majorHAnsi" w:cs="Times New Roman"/>
          <w:sz w:val="24"/>
          <w:szCs w:val="24"/>
        </w:rPr>
      </w:pPr>
    </w:p>
    <w:p w14:paraId="3ACB4628" w14:textId="16BFF713" w:rsidR="00C36110" w:rsidRDefault="00C36110" w:rsidP="002B194B">
      <w:pPr>
        <w:spacing w:after="0pt" w:line="12pt" w:lineRule="auto"/>
        <w:jc w:val="center"/>
        <w:rPr>
          <w:rFonts w:asciiTheme="majorHAnsi" w:hAnsiTheme="majorHAnsi" w:cs="Times New Roman"/>
          <w:noProof/>
          <w:sz w:val="20"/>
          <w:szCs w:val="20"/>
          <w:lang w:val="en-US"/>
        </w:rPr>
      </w:pPr>
    </w:p>
    <w:p w14:paraId="5D766293" w14:textId="21B096F8" w:rsidR="009E1CD9" w:rsidRDefault="009E1CD9" w:rsidP="002B194B">
      <w:pPr>
        <w:spacing w:after="0pt" w:line="12pt" w:lineRule="auto"/>
        <w:jc w:val="center"/>
        <w:rPr>
          <w:rFonts w:asciiTheme="majorHAnsi" w:hAnsiTheme="majorHAnsi" w:cs="Times New Roman"/>
          <w:noProof/>
          <w:sz w:val="20"/>
          <w:szCs w:val="20"/>
          <w:lang w:val="en-US"/>
        </w:rPr>
      </w:pPr>
    </w:p>
    <w:p w14:paraId="0E9C5B59" w14:textId="1F69221A" w:rsidR="009E1CD9" w:rsidRDefault="009E1CD9" w:rsidP="002B194B">
      <w:pPr>
        <w:spacing w:after="0pt" w:line="12pt" w:lineRule="auto"/>
        <w:jc w:val="center"/>
        <w:rPr>
          <w:rFonts w:asciiTheme="majorHAnsi" w:hAnsiTheme="majorHAnsi" w:cs="Times New Roman"/>
          <w:noProof/>
          <w:sz w:val="20"/>
          <w:szCs w:val="20"/>
          <w:lang w:val="en-US"/>
        </w:rPr>
      </w:pPr>
    </w:p>
    <w:p w14:paraId="1F4DFED6" w14:textId="0E3624D9" w:rsidR="009E1CD9" w:rsidRDefault="009E1CD9" w:rsidP="002B194B">
      <w:pPr>
        <w:spacing w:after="0pt" w:line="12pt" w:lineRule="auto"/>
        <w:jc w:val="center"/>
        <w:rPr>
          <w:rFonts w:asciiTheme="majorHAnsi" w:hAnsiTheme="majorHAnsi" w:cs="Times New Roman"/>
          <w:noProof/>
          <w:sz w:val="20"/>
          <w:szCs w:val="20"/>
          <w:lang w:val="en-US"/>
        </w:rPr>
      </w:pPr>
    </w:p>
    <w:p w14:paraId="4E3048C9" w14:textId="77777777" w:rsidR="009E1CD9" w:rsidRDefault="009E1CD9" w:rsidP="002B194B">
      <w:pPr>
        <w:spacing w:after="0pt" w:line="12pt" w:lineRule="auto"/>
        <w:jc w:val="center"/>
        <w:rPr>
          <w:rFonts w:asciiTheme="majorHAnsi" w:hAnsiTheme="majorHAnsi" w:cs="Times New Roman"/>
          <w:noProof/>
          <w:sz w:val="20"/>
          <w:szCs w:val="20"/>
          <w:lang w:val="en-US"/>
        </w:rPr>
      </w:pPr>
    </w:p>
    <w:p w14:paraId="700D0345" w14:textId="77777777" w:rsidR="002B194B" w:rsidRPr="002B194B" w:rsidRDefault="002B194B" w:rsidP="002B194B">
      <w:pPr>
        <w:spacing w:after="0pt" w:line="12pt" w:lineRule="auto"/>
        <w:jc w:val="center"/>
        <w:rPr>
          <w:rFonts w:asciiTheme="majorHAnsi" w:hAnsiTheme="majorHAnsi" w:cs="Times New Roman"/>
          <w:noProof/>
          <w:sz w:val="20"/>
          <w:szCs w:val="20"/>
          <w:lang w:val="en-US"/>
        </w:rPr>
      </w:pPr>
      <w:r w:rsidRPr="002B194B">
        <w:rPr>
          <w:rFonts w:asciiTheme="majorHAnsi" w:hAnsiTheme="majorHAnsi" w:cs="Times New Roman"/>
          <w:noProof/>
          <w:sz w:val="20"/>
          <w:szCs w:val="20"/>
          <w:lang w:val="en-US"/>
        </w:rPr>
        <w:t>Tabla 1</w:t>
      </w:r>
    </w:p>
    <w:p w14:paraId="3E436C79" w14:textId="77777777" w:rsidR="002B194B" w:rsidRPr="002B194B" w:rsidRDefault="002B194B" w:rsidP="002B194B">
      <w:pPr>
        <w:spacing w:after="0pt" w:line="12pt" w:lineRule="auto"/>
        <w:jc w:val="center"/>
        <w:rPr>
          <w:rFonts w:asciiTheme="majorHAnsi" w:hAnsiTheme="majorHAnsi" w:cs="Times New Roman"/>
          <w:noProof/>
          <w:sz w:val="20"/>
          <w:szCs w:val="20"/>
          <w:lang w:val="en-US"/>
        </w:rPr>
      </w:pPr>
      <w:r w:rsidRPr="002B194B">
        <w:rPr>
          <w:rFonts w:asciiTheme="majorHAnsi" w:hAnsiTheme="majorHAnsi" w:cs="Times New Roman"/>
          <w:noProof/>
          <w:sz w:val="20"/>
          <w:szCs w:val="20"/>
          <w:lang w:val="en-US"/>
        </w:rPr>
        <w:t>Características demográficas</w:t>
      </w:r>
    </w:p>
    <w:tbl>
      <w:tblPr>
        <w:tblStyle w:val="Cuadrculadetablaclara"/>
        <w:tblW w:w="323.95pt" w:type="dxa"/>
        <w:tblInd w:w="50.10pt" w:type="dxa"/>
        <w:tblLook w:firstRow="1" w:lastRow="0" w:firstColumn="1" w:lastColumn="0" w:noHBand="0" w:noVBand="1"/>
      </w:tblPr>
      <w:tblGrid>
        <w:gridCol w:w="4120"/>
        <w:gridCol w:w="1179"/>
        <w:gridCol w:w="1180"/>
      </w:tblGrid>
      <w:tr w:rsidR="002B194B" w:rsidRPr="00783A48" w14:paraId="5E173760" w14:textId="77777777" w:rsidTr="002B194B">
        <w:trPr>
          <w:trHeight w:val="315"/>
        </w:trPr>
        <w:tc>
          <w:tcPr>
            <w:tcW w:w="206pt" w:type="dxa"/>
            <w:noWrap/>
            <w:hideMark/>
          </w:tcPr>
          <w:p w14:paraId="3BA521EB" w14:textId="77777777" w:rsidR="002B194B" w:rsidRPr="00783A48" w:rsidRDefault="002B194B" w:rsidP="004D6C0D">
            <w:pPr>
              <w:spacing w:line="0.70pt" w:lineRule="atLeast"/>
              <w:rPr>
                <w:rFonts w:ascii="Calibri Light" w:hAnsi="Calibri Light"/>
                <w:color w:val="000000"/>
                <w:sz w:val="20"/>
                <w:szCs w:val="20"/>
              </w:rPr>
            </w:pPr>
            <w:r w:rsidRPr="00783A48">
              <w:rPr>
                <w:rFonts w:ascii="Calibri Light" w:hAnsi="Calibri Light"/>
                <w:color w:val="000000"/>
                <w:sz w:val="20"/>
                <w:szCs w:val="20"/>
              </w:rPr>
              <w:t>Familiar</w:t>
            </w:r>
          </w:p>
        </w:tc>
        <w:tc>
          <w:tcPr>
            <w:tcW w:w="58.95pt" w:type="dxa"/>
            <w:noWrap/>
            <w:hideMark/>
          </w:tcPr>
          <w:p w14:paraId="4913048B" w14:textId="77777777" w:rsidR="002B194B" w:rsidRPr="00783A48" w:rsidRDefault="002B194B" w:rsidP="004D6C0D">
            <w:pPr>
              <w:spacing w:line="0.70pt" w:lineRule="atLeast"/>
              <w:rPr>
                <w:rFonts w:ascii="Calibri Light" w:hAnsi="Calibri Light"/>
                <w:color w:val="000000"/>
                <w:sz w:val="20"/>
                <w:szCs w:val="20"/>
              </w:rPr>
            </w:pPr>
            <w:r w:rsidRPr="00783A48">
              <w:rPr>
                <w:rFonts w:ascii="Calibri Light" w:hAnsi="Calibri Light"/>
                <w:color w:val="000000"/>
                <w:sz w:val="20"/>
                <w:szCs w:val="20"/>
              </w:rPr>
              <w:t>Frecuencia</w:t>
            </w:r>
          </w:p>
        </w:tc>
        <w:tc>
          <w:tcPr>
            <w:tcW w:w="59pt" w:type="dxa"/>
            <w:noWrap/>
            <w:hideMark/>
          </w:tcPr>
          <w:p w14:paraId="79A22FF8" w14:textId="77777777" w:rsidR="002B194B" w:rsidRPr="00783A48" w:rsidRDefault="002B194B" w:rsidP="004D6C0D">
            <w:pPr>
              <w:spacing w:line="0.70pt" w:lineRule="atLeast"/>
              <w:rPr>
                <w:rFonts w:ascii="Calibri Light" w:hAnsi="Calibri Light"/>
                <w:color w:val="000000"/>
                <w:sz w:val="20"/>
                <w:szCs w:val="20"/>
              </w:rPr>
            </w:pPr>
            <w:r w:rsidRPr="00783A48">
              <w:rPr>
                <w:rFonts w:ascii="Calibri Light" w:hAnsi="Calibri Light"/>
                <w:color w:val="000000"/>
                <w:sz w:val="20"/>
                <w:szCs w:val="20"/>
              </w:rPr>
              <w:t>Porcentaje</w:t>
            </w:r>
          </w:p>
        </w:tc>
      </w:tr>
      <w:tr w:rsidR="002B194B" w:rsidRPr="00783A48" w14:paraId="2ED47798" w14:textId="77777777" w:rsidTr="002B194B">
        <w:trPr>
          <w:trHeight w:val="435"/>
        </w:trPr>
        <w:tc>
          <w:tcPr>
            <w:tcW w:w="206pt" w:type="dxa"/>
            <w:noWrap/>
            <w:hideMark/>
          </w:tcPr>
          <w:p w14:paraId="3BB44880" w14:textId="77777777" w:rsidR="002B194B" w:rsidRPr="00783A48" w:rsidRDefault="002B194B" w:rsidP="004D6C0D">
            <w:pPr>
              <w:spacing w:line="0.70pt" w:lineRule="atLeast"/>
              <w:rPr>
                <w:rFonts w:ascii="Calibri Light" w:hAnsi="Calibri Light"/>
                <w:color w:val="000000"/>
                <w:sz w:val="20"/>
                <w:szCs w:val="20"/>
              </w:rPr>
            </w:pPr>
            <w:r w:rsidRPr="00783A48">
              <w:rPr>
                <w:rFonts w:ascii="Calibri Light" w:hAnsi="Calibri Light"/>
                <w:color w:val="000000"/>
                <w:sz w:val="20"/>
                <w:szCs w:val="20"/>
              </w:rPr>
              <w:t>1.Lugar de residencia</w:t>
            </w:r>
          </w:p>
        </w:tc>
        <w:tc>
          <w:tcPr>
            <w:tcW w:w="58.95pt" w:type="dxa"/>
            <w:noWrap/>
            <w:hideMark/>
          </w:tcPr>
          <w:p w14:paraId="0E4E1C30" w14:textId="77777777" w:rsidR="002B194B" w:rsidRPr="00783A48" w:rsidRDefault="002B194B" w:rsidP="004D6C0D">
            <w:pPr>
              <w:spacing w:line="0.70pt" w:lineRule="atLeast"/>
              <w:rPr>
                <w:rFonts w:ascii="Calibri Light" w:hAnsi="Calibri Light"/>
                <w:color w:val="000000"/>
                <w:sz w:val="20"/>
                <w:szCs w:val="20"/>
              </w:rPr>
            </w:pPr>
            <w:r w:rsidRPr="00783A48">
              <w:rPr>
                <w:rFonts w:ascii="Calibri Light" w:hAnsi="Calibri Light"/>
                <w:color w:val="000000"/>
                <w:sz w:val="20"/>
                <w:szCs w:val="20"/>
              </w:rPr>
              <w:t> </w:t>
            </w:r>
          </w:p>
        </w:tc>
        <w:tc>
          <w:tcPr>
            <w:tcW w:w="59pt" w:type="dxa"/>
            <w:noWrap/>
            <w:hideMark/>
          </w:tcPr>
          <w:p w14:paraId="659C0E10" w14:textId="77777777" w:rsidR="002B194B" w:rsidRPr="00783A48" w:rsidRDefault="002B194B" w:rsidP="004D6C0D">
            <w:pPr>
              <w:spacing w:line="0.70pt" w:lineRule="atLeast"/>
              <w:rPr>
                <w:rFonts w:ascii="Calibri Light" w:hAnsi="Calibri Light"/>
                <w:color w:val="000000"/>
                <w:sz w:val="20"/>
                <w:szCs w:val="20"/>
              </w:rPr>
            </w:pPr>
            <w:r w:rsidRPr="00783A48">
              <w:rPr>
                <w:rFonts w:ascii="Calibri Light" w:hAnsi="Calibri Light"/>
                <w:color w:val="000000"/>
                <w:sz w:val="20"/>
                <w:szCs w:val="20"/>
              </w:rPr>
              <w:t> </w:t>
            </w:r>
          </w:p>
        </w:tc>
      </w:tr>
      <w:tr w:rsidR="002B194B" w:rsidRPr="00783A48" w14:paraId="35218732" w14:textId="77777777" w:rsidTr="002B194B">
        <w:trPr>
          <w:trHeight w:val="330"/>
        </w:trPr>
        <w:tc>
          <w:tcPr>
            <w:tcW w:w="206pt" w:type="dxa"/>
            <w:noWrap/>
            <w:hideMark/>
          </w:tcPr>
          <w:p w14:paraId="27FCDEC2" w14:textId="5001E92C" w:rsidR="002B194B" w:rsidRPr="00783A48" w:rsidRDefault="004D6C0D" w:rsidP="004D6C0D">
            <w:pPr>
              <w:spacing w:line="0.70pt" w:lineRule="atLeast"/>
              <w:rPr>
                <w:rFonts w:ascii="Calibri Light" w:hAnsi="Calibri Light"/>
                <w:color w:val="000000"/>
                <w:sz w:val="20"/>
                <w:szCs w:val="20"/>
              </w:rPr>
            </w:pPr>
            <w:r w:rsidRPr="00783A48">
              <w:rPr>
                <w:rFonts w:ascii="Calibri Light" w:hAnsi="Calibri Light"/>
                <w:color w:val="000000"/>
                <w:sz w:val="20"/>
                <w:szCs w:val="20"/>
              </w:rPr>
              <w:t>Ch</w:t>
            </w:r>
            <w:r w:rsidR="002B194B" w:rsidRPr="00783A48">
              <w:rPr>
                <w:rFonts w:ascii="Calibri Light" w:hAnsi="Calibri Light"/>
                <w:color w:val="000000"/>
                <w:sz w:val="20"/>
                <w:szCs w:val="20"/>
              </w:rPr>
              <w:t>iriquí</w:t>
            </w:r>
          </w:p>
        </w:tc>
        <w:tc>
          <w:tcPr>
            <w:tcW w:w="58.95pt" w:type="dxa"/>
            <w:noWrap/>
            <w:hideMark/>
          </w:tcPr>
          <w:p w14:paraId="2AFA7878" w14:textId="77777777" w:rsidR="002B194B" w:rsidRPr="00783A48" w:rsidRDefault="002B194B" w:rsidP="004D6C0D">
            <w:pPr>
              <w:spacing w:line="0.70pt" w:lineRule="atLeast"/>
              <w:jc w:val="end"/>
              <w:rPr>
                <w:rFonts w:ascii="Calibri Light" w:hAnsi="Calibri Light"/>
                <w:color w:val="000000"/>
                <w:sz w:val="20"/>
                <w:szCs w:val="20"/>
              </w:rPr>
            </w:pPr>
            <w:r w:rsidRPr="00783A48">
              <w:rPr>
                <w:rFonts w:ascii="Calibri Light" w:hAnsi="Calibri Light"/>
                <w:color w:val="000000"/>
                <w:sz w:val="20"/>
                <w:szCs w:val="20"/>
              </w:rPr>
              <w:t>4</w:t>
            </w:r>
          </w:p>
        </w:tc>
        <w:tc>
          <w:tcPr>
            <w:tcW w:w="59pt" w:type="dxa"/>
            <w:noWrap/>
            <w:hideMark/>
          </w:tcPr>
          <w:p w14:paraId="65EC4BB7" w14:textId="77777777" w:rsidR="002B194B" w:rsidRPr="00783A48" w:rsidRDefault="002B194B" w:rsidP="004D6C0D">
            <w:pPr>
              <w:spacing w:line="0.70pt" w:lineRule="atLeast"/>
              <w:jc w:val="end"/>
              <w:rPr>
                <w:rFonts w:ascii="Calibri Light" w:hAnsi="Calibri Light"/>
                <w:color w:val="000000"/>
                <w:sz w:val="20"/>
                <w:szCs w:val="20"/>
              </w:rPr>
            </w:pPr>
            <w:r w:rsidRPr="00783A48">
              <w:rPr>
                <w:rFonts w:ascii="Calibri Light" w:hAnsi="Calibri Light"/>
                <w:color w:val="000000"/>
                <w:sz w:val="20"/>
                <w:szCs w:val="20"/>
              </w:rPr>
              <w:t>3.80%</w:t>
            </w:r>
          </w:p>
        </w:tc>
      </w:tr>
      <w:tr w:rsidR="002B194B" w:rsidRPr="00783A48" w14:paraId="264B2CDF" w14:textId="77777777" w:rsidTr="002B194B">
        <w:trPr>
          <w:trHeight w:val="330"/>
        </w:trPr>
        <w:tc>
          <w:tcPr>
            <w:tcW w:w="206pt" w:type="dxa"/>
            <w:noWrap/>
            <w:hideMark/>
          </w:tcPr>
          <w:p w14:paraId="624C493A" w14:textId="77777777" w:rsidR="002B194B" w:rsidRPr="00783A48" w:rsidRDefault="002B194B" w:rsidP="004D6C0D">
            <w:pPr>
              <w:spacing w:line="0.70pt" w:lineRule="atLeast"/>
              <w:rPr>
                <w:rFonts w:ascii="Calibri Light" w:hAnsi="Calibri Light"/>
                <w:color w:val="000000"/>
                <w:sz w:val="20"/>
                <w:szCs w:val="20"/>
              </w:rPr>
            </w:pPr>
            <w:r w:rsidRPr="00783A48">
              <w:rPr>
                <w:rFonts w:ascii="Calibri Light" w:hAnsi="Calibri Light"/>
                <w:color w:val="000000"/>
                <w:sz w:val="20"/>
                <w:szCs w:val="20"/>
              </w:rPr>
              <w:t>Colón</w:t>
            </w:r>
          </w:p>
        </w:tc>
        <w:tc>
          <w:tcPr>
            <w:tcW w:w="58.95pt" w:type="dxa"/>
            <w:noWrap/>
            <w:hideMark/>
          </w:tcPr>
          <w:p w14:paraId="23A21B86" w14:textId="77777777" w:rsidR="002B194B" w:rsidRPr="00783A48" w:rsidRDefault="002B194B" w:rsidP="004D6C0D">
            <w:pPr>
              <w:spacing w:line="0.70pt" w:lineRule="atLeast"/>
              <w:jc w:val="end"/>
              <w:rPr>
                <w:rFonts w:ascii="Calibri Light" w:hAnsi="Calibri Light"/>
                <w:color w:val="000000"/>
                <w:sz w:val="20"/>
                <w:szCs w:val="20"/>
              </w:rPr>
            </w:pPr>
            <w:r w:rsidRPr="00783A48">
              <w:rPr>
                <w:rFonts w:ascii="Calibri Light" w:hAnsi="Calibri Light"/>
                <w:color w:val="000000"/>
                <w:sz w:val="20"/>
                <w:szCs w:val="20"/>
              </w:rPr>
              <w:t>3</w:t>
            </w:r>
          </w:p>
        </w:tc>
        <w:tc>
          <w:tcPr>
            <w:tcW w:w="59pt" w:type="dxa"/>
            <w:noWrap/>
            <w:hideMark/>
          </w:tcPr>
          <w:p w14:paraId="1D06BB46" w14:textId="501854F5" w:rsidR="002B194B" w:rsidRPr="00783A48" w:rsidRDefault="002B194B" w:rsidP="004D6C0D">
            <w:pPr>
              <w:spacing w:line="0.70pt" w:lineRule="atLeast"/>
              <w:jc w:val="end"/>
              <w:rPr>
                <w:rFonts w:ascii="Calibri Light" w:hAnsi="Calibri Light"/>
                <w:color w:val="000000"/>
                <w:sz w:val="20"/>
                <w:szCs w:val="20"/>
              </w:rPr>
            </w:pPr>
            <w:r w:rsidRPr="00783A48">
              <w:rPr>
                <w:rFonts w:ascii="Calibri Light" w:hAnsi="Calibri Light"/>
                <w:color w:val="000000"/>
                <w:sz w:val="20"/>
                <w:szCs w:val="20"/>
              </w:rPr>
              <w:t>2.</w:t>
            </w:r>
            <w:r w:rsidR="00903CE8" w:rsidRPr="00783A48">
              <w:rPr>
                <w:rFonts w:ascii="Calibri Light" w:hAnsi="Calibri Light"/>
                <w:color w:val="000000"/>
                <w:sz w:val="20"/>
                <w:szCs w:val="20"/>
              </w:rPr>
              <w:t>79</w:t>
            </w:r>
            <w:r w:rsidRPr="00783A48">
              <w:rPr>
                <w:rFonts w:ascii="Calibri Light" w:hAnsi="Calibri Light"/>
                <w:color w:val="000000"/>
                <w:sz w:val="20"/>
                <w:szCs w:val="20"/>
              </w:rPr>
              <w:t>%</w:t>
            </w:r>
          </w:p>
        </w:tc>
      </w:tr>
      <w:tr w:rsidR="002B194B" w:rsidRPr="00783A48" w14:paraId="49313DF1" w14:textId="77777777" w:rsidTr="002B194B">
        <w:trPr>
          <w:trHeight w:val="315"/>
        </w:trPr>
        <w:tc>
          <w:tcPr>
            <w:tcW w:w="206pt" w:type="dxa"/>
            <w:noWrap/>
            <w:hideMark/>
          </w:tcPr>
          <w:p w14:paraId="2D052295" w14:textId="77777777" w:rsidR="002B194B" w:rsidRPr="00783A48" w:rsidRDefault="002B194B" w:rsidP="004D6C0D">
            <w:pPr>
              <w:spacing w:line="0.70pt" w:lineRule="atLeast"/>
              <w:rPr>
                <w:rFonts w:ascii="Calibri Light" w:hAnsi="Calibri Light"/>
                <w:color w:val="000000"/>
                <w:sz w:val="20"/>
                <w:szCs w:val="20"/>
              </w:rPr>
            </w:pPr>
            <w:r w:rsidRPr="00783A48">
              <w:rPr>
                <w:rFonts w:ascii="Calibri Light" w:hAnsi="Calibri Light"/>
                <w:color w:val="000000"/>
                <w:sz w:val="20"/>
                <w:szCs w:val="20"/>
              </w:rPr>
              <w:t>Panamá</w:t>
            </w:r>
          </w:p>
        </w:tc>
        <w:tc>
          <w:tcPr>
            <w:tcW w:w="58.95pt" w:type="dxa"/>
            <w:noWrap/>
            <w:hideMark/>
          </w:tcPr>
          <w:p w14:paraId="390C711E" w14:textId="77777777" w:rsidR="002B194B" w:rsidRPr="00783A48" w:rsidRDefault="002B194B" w:rsidP="004D6C0D">
            <w:pPr>
              <w:spacing w:line="0.70pt" w:lineRule="atLeast"/>
              <w:jc w:val="end"/>
              <w:rPr>
                <w:rFonts w:ascii="Calibri Light" w:hAnsi="Calibri Light"/>
                <w:color w:val="000000"/>
                <w:sz w:val="20"/>
                <w:szCs w:val="20"/>
              </w:rPr>
            </w:pPr>
            <w:r w:rsidRPr="00783A48">
              <w:rPr>
                <w:rFonts w:ascii="Calibri Light" w:hAnsi="Calibri Light"/>
                <w:color w:val="000000"/>
                <w:sz w:val="20"/>
                <w:szCs w:val="20"/>
              </w:rPr>
              <w:t>75</w:t>
            </w:r>
          </w:p>
        </w:tc>
        <w:tc>
          <w:tcPr>
            <w:tcW w:w="59pt" w:type="dxa"/>
            <w:noWrap/>
            <w:hideMark/>
          </w:tcPr>
          <w:p w14:paraId="2D5C4E36" w14:textId="77777777" w:rsidR="002B194B" w:rsidRPr="00783A48" w:rsidRDefault="002B194B" w:rsidP="004D6C0D">
            <w:pPr>
              <w:spacing w:line="0.70pt" w:lineRule="atLeast"/>
              <w:jc w:val="end"/>
              <w:rPr>
                <w:rFonts w:ascii="Calibri Light" w:hAnsi="Calibri Light"/>
                <w:color w:val="000000"/>
                <w:sz w:val="20"/>
                <w:szCs w:val="20"/>
              </w:rPr>
            </w:pPr>
            <w:r w:rsidRPr="00783A48">
              <w:rPr>
                <w:rFonts w:ascii="Calibri Light" w:hAnsi="Calibri Light"/>
                <w:color w:val="000000"/>
                <w:sz w:val="20"/>
                <w:szCs w:val="20"/>
              </w:rPr>
              <w:t>72.21%</w:t>
            </w:r>
          </w:p>
        </w:tc>
      </w:tr>
      <w:tr w:rsidR="002B194B" w:rsidRPr="00783A48" w14:paraId="0CA4EBDC" w14:textId="77777777" w:rsidTr="002B194B">
        <w:trPr>
          <w:trHeight w:val="330"/>
        </w:trPr>
        <w:tc>
          <w:tcPr>
            <w:tcW w:w="206pt" w:type="dxa"/>
            <w:noWrap/>
            <w:hideMark/>
          </w:tcPr>
          <w:p w14:paraId="0122159B" w14:textId="77777777" w:rsidR="002B194B" w:rsidRPr="00783A48" w:rsidRDefault="002B194B" w:rsidP="004D6C0D">
            <w:pPr>
              <w:spacing w:line="0.70pt" w:lineRule="atLeast"/>
              <w:rPr>
                <w:rFonts w:ascii="Calibri Light" w:hAnsi="Calibri Light"/>
                <w:color w:val="000000"/>
                <w:sz w:val="20"/>
                <w:szCs w:val="20"/>
              </w:rPr>
            </w:pPr>
            <w:r w:rsidRPr="00783A48">
              <w:rPr>
                <w:rFonts w:ascii="Calibri Light" w:hAnsi="Calibri Light"/>
                <w:color w:val="000000"/>
                <w:sz w:val="20"/>
                <w:szCs w:val="20"/>
              </w:rPr>
              <w:t>Panamá Oeste</w:t>
            </w:r>
          </w:p>
        </w:tc>
        <w:tc>
          <w:tcPr>
            <w:tcW w:w="58.95pt" w:type="dxa"/>
            <w:noWrap/>
            <w:hideMark/>
          </w:tcPr>
          <w:p w14:paraId="13A380A0" w14:textId="77777777" w:rsidR="002B194B" w:rsidRPr="00783A48" w:rsidRDefault="002B194B" w:rsidP="004D6C0D">
            <w:pPr>
              <w:spacing w:line="0.70pt" w:lineRule="atLeast"/>
              <w:jc w:val="end"/>
              <w:rPr>
                <w:rFonts w:ascii="Calibri Light" w:hAnsi="Calibri Light"/>
                <w:color w:val="000000"/>
                <w:sz w:val="20"/>
                <w:szCs w:val="20"/>
              </w:rPr>
            </w:pPr>
            <w:r w:rsidRPr="00783A48">
              <w:rPr>
                <w:rFonts w:ascii="Calibri Light" w:hAnsi="Calibri Light"/>
                <w:color w:val="000000"/>
                <w:sz w:val="20"/>
                <w:szCs w:val="20"/>
              </w:rPr>
              <w:t>22</w:t>
            </w:r>
          </w:p>
        </w:tc>
        <w:tc>
          <w:tcPr>
            <w:tcW w:w="59pt" w:type="dxa"/>
            <w:noWrap/>
            <w:hideMark/>
          </w:tcPr>
          <w:p w14:paraId="028A3F24" w14:textId="77777777" w:rsidR="002B194B" w:rsidRPr="00783A48" w:rsidRDefault="002B194B" w:rsidP="004D6C0D">
            <w:pPr>
              <w:spacing w:line="0.70pt" w:lineRule="atLeast"/>
              <w:jc w:val="end"/>
              <w:rPr>
                <w:rFonts w:ascii="Calibri Light" w:hAnsi="Calibri Light"/>
                <w:color w:val="000000"/>
                <w:sz w:val="20"/>
                <w:szCs w:val="20"/>
              </w:rPr>
            </w:pPr>
            <w:r w:rsidRPr="00783A48">
              <w:rPr>
                <w:rFonts w:ascii="Calibri Light" w:hAnsi="Calibri Light"/>
                <w:color w:val="000000"/>
                <w:sz w:val="20"/>
                <w:szCs w:val="20"/>
              </w:rPr>
              <w:t>21.20%</w:t>
            </w:r>
          </w:p>
        </w:tc>
      </w:tr>
      <w:tr w:rsidR="002B194B" w:rsidRPr="00783A48" w14:paraId="21041B02" w14:textId="77777777" w:rsidTr="002B194B">
        <w:trPr>
          <w:trHeight w:val="210"/>
        </w:trPr>
        <w:tc>
          <w:tcPr>
            <w:tcW w:w="206pt" w:type="dxa"/>
            <w:noWrap/>
            <w:hideMark/>
          </w:tcPr>
          <w:p w14:paraId="2DF9135B" w14:textId="77777777" w:rsidR="002B194B" w:rsidRPr="00783A48" w:rsidRDefault="002B194B" w:rsidP="004D6C0D">
            <w:pPr>
              <w:spacing w:line="0.70pt" w:lineRule="atLeast"/>
              <w:rPr>
                <w:rFonts w:ascii="Calibri Light" w:hAnsi="Calibri Light"/>
                <w:color w:val="000000"/>
                <w:sz w:val="20"/>
                <w:szCs w:val="20"/>
              </w:rPr>
            </w:pPr>
            <w:r w:rsidRPr="00783A48">
              <w:rPr>
                <w:rFonts w:ascii="Calibri Light" w:hAnsi="Calibri Light"/>
                <w:color w:val="000000"/>
                <w:sz w:val="20"/>
                <w:szCs w:val="20"/>
              </w:rPr>
              <w:t> </w:t>
            </w:r>
          </w:p>
        </w:tc>
        <w:tc>
          <w:tcPr>
            <w:tcW w:w="58.95pt" w:type="dxa"/>
            <w:noWrap/>
            <w:hideMark/>
          </w:tcPr>
          <w:p w14:paraId="47685444" w14:textId="77777777" w:rsidR="002B194B" w:rsidRPr="00783A48" w:rsidRDefault="002B194B" w:rsidP="004D6C0D">
            <w:pPr>
              <w:spacing w:line="0.70pt" w:lineRule="atLeast"/>
              <w:rPr>
                <w:rFonts w:ascii="Calibri Light" w:hAnsi="Calibri Light"/>
                <w:color w:val="000000"/>
                <w:sz w:val="20"/>
                <w:szCs w:val="20"/>
              </w:rPr>
            </w:pPr>
            <w:r w:rsidRPr="00783A48">
              <w:rPr>
                <w:rFonts w:ascii="Calibri Light" w:hAnsi="Calibri Light"/>
                <w:color w:val="000000"/>
                <w:sz w:val="20"/>
                <w:szCs w:val="20"/>
              </w:rPr>
              <w:t> </w:t>
            </w:r>
          </w:p>
        </w:tc>
        <w:tc>
          <w:tcPr>
            <w:tcW w:w="59pt" w:type="dxa"/>
            <w:noWrap/>
            <w:hideMark/>
          </w:tcPr>
          <w:p w14:paraId="08758F38" w14:textId="77777777" w:rsidR="002B194B" w:rsidRPr="00783A48" w:rsidRDefault="002B194B" w:rsidP="004D6C0D">
            <w:pPr>
              <w:spacing w:line="0.70pt" w:lineRule="atLeast"/>
              <w:rPr>
                <w:rFonts w:ascii="Calibri Light" w:hAnsi="Calibri Light"/>
                <w:color w:val="000000"/>
                <w:sz w:val="20"/>
                <w:szCs w:val="20"/>
              </w:rPr>
            </w:pPr>
            <w:r w:rsidRPr="00783A48">
              <w:rPr>
                <w:rFonts w:ascii="Calibri Light" w:hAnsi="Calibri Light"/>
                <w:color w:val="000000"/>
                <w:sz w:val="20"/>
                <w:szCs w:val="20"/>
              </w:rPr>
              <w:t> </w:t>
            </w:r>
          </w:p>
        </w:tc>
      </w:tr>
      <w:tr w:rsidR="002B194B" w:rsidRPr="00783A48" w14:paraId="3FF159D9" w14:textId="77777777" w:rsidTr="002B194B">
        <w:trPr>
          <w:trHeight w:val="435"/>
        </w:trPr>
        <w:tc>
          <w:tcPr>
            <w:tcW w:w="206pt" w:type="dxa"/>
            <w:hideMark/>
          </w:tcPr>
          <w:p w14:paraId="358CD007" w14:textId="77777777" w:rsidR="002B194B" w:rsidRPr="00783A48" w:rsidRDefault="002B194B" w:rsidP="004D6C0D">
            <w:pPr>
              <w:spacing w:line="0.70pt" w:lineRule="atLeast"/>
              <w:rPr>
                <w:rFonts w:ascii="Calibri Light" w:hAnsi="Calibri Light"/>
                <w:color w:val="000000"/>
                <w:sz w:val="20"/>
                <w:szCs w:val="20"/>
              </w:rPr>
            </w:pPr>
            <w:r w:rsidRPr="00783A48">
              <w:rPr>
                <w:rFonts w:ascii="Calibri Light" w:hAnsi="Calibri Light"/>
                <w:color w:val="000000"/>
                <w:sz w:val="20"/>
                <w:szCs w:val="20"/>
              </w:rPr>
              <w:t>2.Nivel educativo de la persona con TEA</w:t>
            </w:r>
          </w:p>
        </w:tc>
        <w:tc>
          <w:tcPr>
            <w:tcW w:w="58.95pt" w:type="dxa"/>
            <w:noWrap/>
            <w:hideMark/>
          </w:tcPr>
          <w:p w14:paraId="76156E23" w14:textId="77777777" w:rsidR="002B194B" w:rsidRPr="00783A48" w:rsidRDefault="002B194B" w:rsidP="004D6C0D">
            <w:pPr>
              <w:spacing w:line="0.70pt" w:lineRule="atLeast"/>
              <w:rPr>
                <w:rFonts w:ascii="Calibri Light" w:hAnsi="Calibri Light"/>
                <w:color w:val="000000"/>
                <w:sz w:val="20"/>
                <w:szCs w:val="20"/>
              </w:rPr>
            </w:pPr>
            <w:r w:rsidRPr="00783A48">
              <w:rPr>
                <w:rFonts w:ascii="Calibri Light" w:hAnsi="Calibri Light"/>
                <w:color w:val="000000"/>
                <w:sz w:val="20"/>
                <w:szCs w:val="20"/>
              </w:rPr>
              <w:t> </w:t>
            </w:r>
          </w:p>
        </w:tc>
        <w:tc>
          <w:tcPr>
            <w:tcW w:w="59pt" w:type="dxa"/>
            <w:noWrap/>
            <w:hideMark/>
          </w:tcPr>
          <w:p w14:paraId="2F2F2D80" w14:textId="77777777" w:rsidR="002B194B" w:rsidRPr="00783A48" w:rsidRDefault="002B194B" w:rsidP="004D6C0D">
            <w:pPr>
              <w:spacing w:line="0.70pt" w:lineRule="atLeast"/>
              <w:rPr>
                <w:rFonts w:ascii="Calibri Light" w:hAnsi="Calibri Light"/>
                <w:color w:val="000000"/>
                <w:sz w:val="20"/>
                <w:szCs w:val="20"/>
              </w:rPr>
            </w:pPr>
            <w:r w:rsidRPr="00783A48">
              <w:rPr>
                <w:rFonts w:ascii="Calibri Light" w:hAnsi="Calibri Light"/>
                <w:color w:val="000000"/>
                <w:sz w:val="20"/>
                <w:szCs w:val="20"/>
              </w:rPr>
              <w:t> </w:t>
            </w:r>
          </w:p>
        </w:tc>
      </w:tr>
      <w:tr w:rsidR="002B194B" w:rsidRPr="00783A48" w14:paraId="5A1AA6D3" w14:textId="77777777" w:rsidTr="002B194B">
        <w:trPr>
          <w:trHeight w:val="330"/>
        </w:trPr>
        <w:tc>
          <w:tcPr>
            <w:tcW w:w="206pt" w:type="dxa"/>
            <w:noWrap/>
            <w:hideMark/>
          </w:tcPr>
          <w:p w14:paraId="2910A536" w14:textId="04C10ABA" w:rsidR="002B194B" w:rsidRPr="00783A48" w:rsidRDefault="003D42B7" w:rsidP="004D6C0D">
            <w:pPr>
              <w:spacing w:line="0.70pt" w:lineRule="atLeast"/>
              <w:rPr>
                <w:rFonts w:ascii="Calibri Light" w:hAnsi="Calibri Light"/>
                <w:color w:val="000000"/>
                <w:sz w:val="20"/>
                <w:szCs w:val="20"/>
              </w:rPr>
            </w:pPr>
            <w:r w:rsidRPr="00783A48">
              <w:rPr>
                <w:rFonts w:ascii="Calibri Light" w:hAnsi="Calibri Light"/>
                <w:color w:val="000000"/>
                <w:sz w:val="20"/>
                <w:szCs w:val="20"/>
              </w:rPr>
              <w:t>P</w:t>
            </w:r>
            <w:r w:rsidR="002B194B" w:rsidRPr="00783A48">
              <w:rPr>
                <w:rFonts w:ascii="Calibri Light" w:hAnsi="Calibri Light"/>
                <w:color w:val="000000"/>
                <w:sz w:val="20"/>
                <w:szCs w:val="20"/>
              </w:rPr>
              <w:t>rimaria</w:t>
            </w:r>
          </w:p>
        </w:tc>
        <w:tc>
          <w:tcPr>
            <w:tcW w:w="58.95pt" w:type="dxa"/>
            <w:noWrap/>
            <w:hideMark/>
          </w:tcPr>
          <w:p w14:paraId="7E9ED81D" w14:textId="77777777" w:rsidR="002B194B" w:rsidRPr="00783A48" w:rsidRDefault="002B194B" w:rsidP="004D6C0D">
            <w:pPr>
              <w:spacing w:line="0.70pt" w:lineRule="atLeast"/>
              <w:jc w:val="end"/>
              <w:rPr>
                <w:rFonts w:ascii="Calibri Light" w:hAnsi="Calibri Light"/>
                <w:color w:val="000000"/>
                <w:sz w:val="20"/>
                <w:szCs w:val="20"/>
              </w:rPr>
            </w:pPr>
            <w:r w:rsidRPr="00783A48">
              <w:rPr>
                <w:rFonts w:ascii="Calibri Light" w:hAnsi="Calibri Light"/>
                <w:color w:val="000000"/>
                <w:sz w:val="20"/>
                <w:szCs w:val="20"/>
              </w:rPr>
              <w:t>2</w:t>
            </w:r>
          </w:p>
        </w:tc>
        <w:tc>
          <w:tcPr>
            <w:tcW w:w="59pt" w:type="dxa"/>
            <w:noWrap/>
            <w:hideMark/>
          </w:tcPr>
          <w:p w14:paraId="2ED5C606" w14:textId="77777777" w:rsidR="002B194B" w:rsidRPr="00783A48" w:rsidRDefault="002B194B" w:rsidP="004D6C0D">
            <w:pPr>
              <w:spacing w:line="0.70pt" w:lineRule="atLeast"/>
              <w:jc w:val="end"/>
              <w:rPr>
                <w:rFonts w:ascii="Calibri Light" w:hAnsi="Calibri Light"/>
                <w:color w:val="000000"/>
                <w:sz w:val="20"/>
                <w:szCs w:val="20"/>
              </w:rPr>
            </w:pPr>
            <w:r w:rsidRPr="00783A48">
              <w:rPr>
                <w:rFonts w:ascii="Calibri Light" w:hAnsi="Calibri Light"/>
                <w:color w:val="000000"/>
                <w:sz w:val="20"/>
                <w:szCs w:val="20"/>
              </w:rPr>
              <w:t>1.90%</w:t>
            </w:r>
          </w:p>
        </w:tc>
      </w:tr>
      <w:tr w:rsidR="002B194B" w:rsidRPr="00783A48" w14:paraId="2AEFA05C" w14:textId="77777777" w:rsidTr="002B194B">
        <w:trPr>
          <w:trHeight w:val="330"/>
        </w:trPr>
        <w:tc>
          <w:tcPr>
            <w:tcW w:w="206pt" w:type="dxa"/>
            <w:noWrap/>
            <w:hideMark/>
          </w:tcPr>
          <w:p w14:paraId="4B7ED3E7" w14:textId="34F57A81" w:rsidR="002B194B" w:rsidRPr="00783A48" w:rsidRDefault="003D42B7" w:rsidP="004D6C0D">
            <w:pPr>
              <w:spacing w:line="0.70pt" w:lineRule="atLeast"/>
              <w:rPr>
                <w:rFonts w:ascii="Calibri Light" w:hAnsi="Calibri Light"/>
                <w:color w:val="000000"/>
                <w:sz w:val="20"/>
                <w:szCs w:val="20"/>
              </w:rPr>
            </w:pPr>
            <w:r w:rsidRPr="00783A48">
              <w:rPr>
                <w:rFonts w:ascii="Calibri Light" w:hAnsi="Calibri Light"/>
                <w:color w:val="000000"/>
                <w:sz w:val="20"/>
                <w:szCs w:val="20"/>
              </w:rPr>
              <w:t>S</w:t>
            </w:r>
            <w:r w:rsidR="002B194B" w:rsidRPr="00783A48">
              <w:rPr>
                <w:rFonts w:ascii="Calibri Light" w:hAnsi="Calibri Light"/>
                <w:color w:val="000000"/>
                <w:sz w:val="20"/>
                <w:szCs w:val="20"/>
              </w:rPr>
              <w:t>ecundaria</w:t>
            </w:r>
          </w:p>
        </w:tc>
        <w:tc>
          <w:tcPr>
            <w:tcW w:w="58.95pt" w:type="dxa"/>
            <w:noWrap/>
            <w:hideMark/>
          </w:tcPr>
          <w:p w14:paraId="5B942A4B" w14:textId="77777777" w:rsidR="002B194B" w:rsidRPr="00783A48" w:rsidRDefault="002B194B" w:rsidP="004D6C0D">
            <w:pPr>
              <w:spacing w:line="0.70pt" w:lineRule="atLeast"/>
              <w:jc w:val="end"/>
              <w:rPr>
                <w:rFonts w:ascii="Calibri Light" w:hAnsi="Calibri Light"/>
                <w:color w:val="000000"/>
                <w:sz w:val="20"/>
                <w:szCs w:val="20"/>
              </w:rPr>
            </w:pPr>
            <w:r w:rsidRPr="00783A48">
              <w:rPr>
                <w:rFonts w:ascii="Calibri Light" w:hAnsi="Calibri Light"/>
                <w:color w:val="000000"/>
                <w:sz w:val="20"/>
                <w:szCs w:val="20"/>
              </w:rPr>
              <w:t>9</w:t>
            </w:r>
          </w:p>
        </w:tc>
        <w:tc>
          <w:tcPr>
            <w:tcW w:w="59pt" w:type="dxa"/>
            <w:noWrap/>
            <w:hideMark/>
          </w:tcPr>
          <w:p w14:paraId="5E27763B" w14:textId="77777777" w:rsidR="002B194B" w:rsidRPr="00783A48" w:rsidRDefault="002B194B" w:rsidP="004D6C0D">
            <w:pPr>
              <w:spacing w:line="0.70pt" w:lineRule="atLeast"/>
              <w:jc w:val="end"/>
              <w:rPr>
                <w:rFonts w:ascii="Calibri Light" w:hAnsi="Calibri Light"/>
                <w:color w:val="000000"/>
                <w:sz w:val="20"/>
                <w:szCs w:val="20"/>
              </w:rPr>
            </w:pPr>
            <w:r w:rsidRPr="00783A48">
              <w:rPr>
                <w:rFonts w:ascii="Calibri Light" w:hAnsi="Calibri Light"/>
                <w:color w:val="000000"/>
                <w:sz w:val="20"/>
                <w:szCs w:val="20"/>
              </w:rPr>
              <w:t>8.70%</w:t>
            </w:r>
          </w:p>
        </w:tc>
      </w:tr>
      <w:tr w:rsidR="002B194B" w:rsidRPr="00783A48" w14:paraId="138D40FB" w14:textId="77777777" w:rsidTr="002B194B">
        <w:trPr>
          <w:trHeight w:val="330"/>
        </w:trPr>
        <w:tc>
          <w:tcPr>
            <w:tcW w:w="206pt" w:type="dxa"/>
            <w:noWrap/>
            <w:hideMark/>
          </w:tcPr>
          <w:p w14:paraId="45E7A49D" w14:textId="13CE7BCE" w:rsidR="002B194B" w:rsidRPr="00783A48" w:rsidRDefault="003D42B7" w:rsidP="004D6C0D">
            <w:pPr>
              <w:spacing w:line="0.70pt" w:lineRule="atLeast"/>
              <w:rPr>
                <w:rFonts w:ascii="Calibri Light" w:hAnsi="Calibri Light"/>
                <w:color w:val="000000"/>
                <w:sz w:val="20"/>
                <w:szCs w:val="20"/>
              </w:rPr>
            </w:pPr>
            <w:r w:rsidRPr="00783A48">
              <w:rPr>
                <w:rFonts w:ascii="Calibri Light" w:hAnsi="Calibri Light"/>
                <w:color w:val="000000"/>
                <w:sz w:val="20"/>
                <w:szCs w:val="20"/>
              </w:rPr>
              <w:t>T</w:t>
            </w:r>
            <w:r w:rsidR="002B194B" w:rsidRPr="00783A48">
              <w:rPr>
                <w:rFonts w:ascii="Calibri Light" w:hAnsi="Calibri Light"/>
                <w:color w:val="000000"/>
                <w:sz w:val="20"/>
                <w:szCs w:val="20"/>
              </w:rPr>
              <w:t>erciario</w:t>
            </w:r>
          </w:p>
        </w:tc>
        <w:tc>
          <w:tcPr>
            <w:tcW w:w="58.95pt" w:type="dxa"/>
            <w:noWrap/>
            <w:hideMark/>
          </w:tcPr>
          <w:p w14:paraId="62A307E7" w14:textId="77777777" w:rsidR="002B194B" w:rsidRPr="00783A48" w:rsidRDefault="002B194B" w:rsidP="004D6C0D">
            <w:pPr>
              <w:spacing w:line="0.70pt" w:lineRule="atLeast"/>
              <w:jc w:val="end"/>
              <w:rPr>
                <w:rFonts w:ascii="Calibri Light" w:hAnsi="Calibri Light"/>
                <w:color w:val="000000"/>
                <w:sz w:val="20"/>
                <w:szCs w:val="20"/>
              </w:rPr>
            </w:pPr>
            <w:r w:rsidRPr="00783A48">
              <w:rPr>
                <w:rFonts w:ascii="Calibri Light" w:hAnsi="Calibri Light"/>
                <w:color w:val="000000"/>
                <w:sz w:val="20"/>
                <w:szCs w:val="20"/>
              </w:rPr>
              <w:t>7</w:t>
            </w:r>
          </w:p>
        </w:tc>
        <w:tc>
          <w:tcPr>
            <w:tcW w:w="59pt" w:type="dxa"/>
            <w:noWrap/>
            <w:hideMark/>
          </w:tcPr>
          <w:p w14:paraId="23732633" w14:textId="77777777" w:rsidR="002B194B" w:rsidRPr="00783A48" w:rsidRDefault="002B194B" w:rsidP="004D6C0D">
            <w:pPr>
              <w:spacing w:line="0.70pt" w:lineRule="atLeast"/>
              <w:jc w:val="end"/>
              <w:rPr>
                <w:rFonts w:ascii="Calibri Light" w:hAnsi="Calibri Light"/>
                <w:color w:val="000000"/>
                <w:sz w:val="20"/>
                <w:szCs w:val="20"/>
              </w:rPr>
            </w:pPr>
            <w:r w:rsidRPr="00783A48">
              <w:rPr>
                <w:rFonts w:ascii="Calibri Light" w:hAnsi="Calibri Light"/>
                <w:color w:val="000000"/>
                <w:sz w:val="20"/>
                <w:szCs w:val="20"/>
              </w:rPr>
              <w:t>6.70%</w:t>
            </w:r>
          </w:p>
        </w:tc>
      </w:tr>
      <w:tr w:rsidR="002B194B" w:rsidRPr="00783A48" w14:paraId="0BA9995B" w14:textId="77777777" w:rsidTr="002B194B">
        <w:trPr>
          <w:trHeight w:val="330"/>
        </w:trPr>
        <w:tc>
          <w:tcPr>
            <w:tcW w:w="206pt" w:type="dxa"/>
            <w:noWrap/>
            <w:hideMark/>
          </w:tcPr>
          <w:p w14:paraId="2D02977B" w14:textId="3652570B" w:rsidR="002B194B" w:rsidRPr="00783A48" w:rsidRDefault="003D42B7" w:rsidP="004D6C0D">
            <w:pPr>
              <w:spacing w:line="0.70pt" w:lineRule="atLeast"/>
              <w:rPr>
                <w:rFonts w:ascii="Calibri Light" w:hAnsi="Calibri Light"/>
                <w:color w:val="000000"/>
                <w:sz w:val="20"/>
                <w:szCs w:val="20"/>
              </w:rPr>
            </w:pPr>
            <w:r w:rsidRPr="00783A48">
              <w:rPr>
                <w:rFonts w:ascii="Calibri Light" w:hAnsi="Calibri Light"/>
                <w:color w:val="000000"/>
                <w:sz w:val="20"/>
                <w:szCs w:val="20"/>
              </w:rPr>
              <w:t>U</w:t>
            </w:r>
            <w:r w:rsidR="002B194B" w:rsidRPr="00783A48">
              <w:rPr>
                <w:rFonts w:ascii="Calibri Light" w:hAnsi="Calibri Light"/>
                <w:color w:val="000000"/>
                <w:sz w:val="20"/>
                <w:szCs w:val="20"/>
              </w:rPr>
              <w:t>niversitario</w:t>
            </w:r>
          </w:p>
        </w:tc>
        <w:tc>
          <w:tcPr>
            <w:tcW w:w="58.95pt" w:type="dxa"/>
            <w:noWrap/>
            <w:hideMark/>
          </w:tcPr>
          <w:p w14:paraId="577A094C" w14:textId="77777777" w:rsidR="002B194B" w:rsidRPr="00783A48" w:rsidRDefault="002B194B" w:rsidP="004D6C0D">
            <w:pPr>
              <w:spacing w:line="0.70pt" w:lineRule="atLeast"/>
              <w:jc w:val="end"/>
              <w:rPr>
                <w:rFonts w:ascii="Calibri Light" w:hAnsi="Calibri Light"/>
                <w:color w:val="000000"/>
                <w:sz w:val="20"/>
                <w:szCs w:val="20"/>
              </w:rPr>
            </w:pPr>
            <w:r w:rsidRPr="00783A48">
              <w:rPr>
                <w:rFonts w:ascii="Calibri Light" w:hAnsi="Calibri Light"/>
                <w:color w:val="000000"/>
                <w:sz w:val="20"/>
                <w:szCs w:val="20"/>
              </w:rPr>
              <w:t>63</w:t>
            </w:r>
          </w:p>
        </w:tc>
        <w:tc>
          <w:tcPr>
            <w:tcW w:w="59pt" w:type="dxa"/>
            <w:noWrap/>
            <w:hideMark/>
          </w:tcPr>
          <w:p w14:paraId="7FC38A9D" w14:textId="77777777" w:rsidR="002B194B" w:rsidRPr="00783A48" w:rsidRDefault="002B194B" w:rsidP="004D6C0D">
            <w:pPr>
              <w:spacing w:line="0.70pt" w:lineRule="atLeast"/>
              <w:jc w:val="end"/>
              <w:rPr>
                <w:rFonts w:ascii="Calibri Light" w:hAnsi="Calibri Light"/>
                <w:color w:val="000000"/>
                <w:sz w:val="20"/>
                <w:szCs w:val="20"/>
              </w:rPr>
            </w:pPr>
            <w:r w:rsidRPr="00783A48">
              <w:rPr>
                <w:rFonts w:ascii="Calibri Light" w:hAnsi="Calibri Light"/>
                <w:color w:val="000000"/>
                <w:sz w:val="20"/>
                <w:szCs w:val="20"/>
              </w:rPr>
              <w:t>60.60%</w:t>
            </w:r>
          </w:p>
        </w:tc>
      </w:tr>
      <w:tr w:rsidR="002B194B" w:rsidRPr="00783A48" w14:paraId="6D28FA79" w14:textId="77777777" w:rsidTr="002B194B">
        <w:trPr>
          <w:trHeight w:val="330"/>
        </w:trPr>
        <w:tc>
          <w:tcPr>
            <w:tcW w:w="206pt" w:type="dxa"/>
            <w:hideMark/>
          </w:tcPr>
          <w:p w14:paraId="046CF654" w14:textId="77777777" w:rsidR="002B194B" w:rsidRPr="00783A48" w:rsidRDefault="002B194B" w:rsidP="004D6C0D">
            <w:pPr>
              <w:spacing w:line="0.70pt" w:lineRule="atLeast"/>
              <w:rPr>
                <w:rFonts w:ascii="Calibri Light" w:hAnsi="Calibri Light"/>
                <w:color w:val="000000"/>
                <w:sz w:val="20"/>
                <w:szCs w:val="20"/>
              </w:rPr>
            </w:pPr>
            <w:r w:rsidRPr="00783A48">
              <w:rPr>
                <w:rFonts w:ascii="Calibri Light" w:hAnsi="Calibri Light"/>
                <w:color w:val="000000"/>
                <w:sz w:val="20"/>
                <w:szCs w:val="20"/>
              </w:rPr>
              <w:t>más alto que grado universitario</w:t>
            </w:r>
          </w:p>
        </w:tc>
        <w:tc>
          <w:tcPr>
            <w:tcW w:w="58.95pt" w:type="dxa"/>
            <w:noWrap/>
            <w:hideMark/>
          </w:tcPr>
          <w:p w14:paraId="6332A5D1" w14:textId="77777777" w:rsidR="002B194B" w:rsidRPr="00783A48" w:rsidRDefault="002B194B" w:rsidP="004D6C0D">
            <w:pPr>
              <w:spacing w:line="0.70pt" w:lineRule="atLeast"/>
              <w:jc w:val="end"/>
              <w:rPr>
                <w:rFonts w:ascii="Calibri Light" w:hAnsi="Calibri Light"/>
                <w:color w:val="000000"/>
                <w:sz w:val="20"/>
                <w:szCs w:val="20"/>
              </w:rPr>
            </w:pPr>
            <w:r w:rsidRPr="00783A48">
              <w:rPr>
                <w:rFonts w:ascii="Calibri Light" w:hAnsi="Calibri Light"/>
                <w:color w:val="000000"/>
                <w:sz w:val="20"/>
                <w:szCs w:val="20"/>
              </w:rPr>
              <w:t>23</w:t>
            </w:r>
          </w:p>
        </w:tc>
        <w:tc>
          <w:tcPr>
            <w:tcW w:w="59pt" w:type="dxa"/>
            <w:noWrap/>
            <w:hideMark/>
          </w:tcPr>
          <w:p w14:paraId="291030B3" w14:textId="77777777" w:rsidR="002B194B" w:rsidRPr="00783A48" w:rsidRDefault="002B194B" w:rsidP="004D6C0D">
            <w:pPr>
              <w:spacing w:line="0.70pt" w:lineRule="atLeast"/>
              <w:jc w:val="end"/>
              <w:rPr>
                <w:rFonts w:ascii="Calibri Light" w:hAnsi="Calibri Light"/>
                <w:color w:val="000000"/>
                <w:sz w:val="20"/>
                <w:szCs w:val="20"/>
              </w:rPr>
            </w:pPr>
            <w:r w:rsidRPr="00783A48">
              <w:rPr>
                <w:rFonts w:ascii="Calibri Light" w:hAnsi="Calibri Light"/>
                <w:color w:val="000000"/>
                <w:sz w:val="20"/>
                <w:szCs w:val="20"/>
              </w:rPr>
              <w:t>22.10%</w:t>
            </w:r>
          </w:p>
        </w:tc>
      </w:tr>
      <w:tr w:rsidR="002B194B" w:rsidRPr="00783A48" w14:paraId="30267577" w14:textId="77777777" w:rsidTr="002B194B">
        <w:trPr>
          <w:trHeight w:val="210"/>
        </w:trPr>
        <w:tc>
          <w:tcPr>
            <w:tcW w:w="206pt" w:type="dxa"/>
            <w:noWrap/>
            <w:hideMark/>
          </w:tcPr>
          <w:p w14:paraId="581DDDAE" w14:textId="77777777" w:rsidR="002B194B" w:rsidRPr="00783A48" w:rsidRDefault="002B194B" w:rsidP="004D6C0D">
            <w:pPr>
              <w:spacing w:line="0.70pt" w:lineRule="atLeast"/>
              <w:rPr>
                <w:rFonts w:ascii="Calibri Light" w:hAnsi="Calibri Light"/>
                <w:color w:val="000000"/>
                <w:sz w:val="20"/>
                <w:szCs w:val="20"/>
              </w:rPr>
            </w:pPr>
            <w:r w:rsidRPr="00783A48">
              <w:rPr>
                <w:rFonts w:ascii="Calibri Light" w:hAnsi="Calibri Light"/>
                <w:color w:val="000000"/>
                <w:sz w:val="20"/>
                <w:szCs w:val="20"/>
              </w:rPr>
              <w:t> </w:t>
            </w:r>
          </w:p>
        </w:tc>
        <w:tc>
          <w:tcPr>
            <w:tcW w:w="58.95pt" w:type="dxa"/>
            <w:noWrap/>
            <w:hideMark/>
          </w:tcPr>
          <w:p w14:paraId="0CCE4171" w14:textId="77777777" w:rsidR="002B194B" w:rsidRPr="00783A48" w:rsidRDefault="002B194B" w:rsidP="004D6C0D">
            <w:pPr>
              <w:spacing w:line="0.70pt" w:lineRule="atLeast"/>
              <w:rPr>
                <w:rFonts w:ascii="Calibri Light" w:hAnsi="Calibri Light"/>
                <w:color w:val="000000"/>
                <w:sz w:val="20"/>
                <w:szCs w:val="20"/>
              </w:rPr>
            </w:pPr>
            <w:r w:rsidRPr="00783A48">
              <w:rPr>
                <w:rFonts w:ascii="Calibri Light" w:hAnsi="Calibri Light"/>
                <w:color w:val="000000"/>
                <w:sz w:val="20"/>
                <w:szCs w:val="20"/>
              </w:rPr>
              <w:t> </w:t>
            </w:r>
          </w:p>
        </w:tc>
        <w:tc>
          <w:tcPr>
            <w:tcW w:w="59pt" w:type="dxa"/>
            <w:noWrap/>
            <w:hideMark/>
          </w:tcPr>
          <w:p w14:paraId="5FB14EBC" w14:textId="77777777" w:rsidR="002B194B" w:rsidRPr="00783A48" w:rsidRDefault="002B194B" w:rsidP="004D6C0D">
            <w:pPr>
              <w:spacing w:line="0.70pt" w:lineRule="atLeast"/>
              <w:rPr>
                <w:rFonts w:ascii="Calibri Light" w:hAnsi="Calibri Light"/>
                <w:color w:val="000000"/>
                <w:sz w:val="20"/>
                <w:szCs w:val="20"/>
              </w:rPr>
            </w:pPr>
            <w:r w:rsidRPr="00783A48">
              <w:rPr>
                <w:rFonts w:ascii="Calibri Light" w:hAnsi="Calibri Light"/>
                <w:color w:val="000000"/>
                <w:sz w:val="20"/>
                <w:szCs w:val="20"/>
              </w:rPr>
              <w:t> </w:t>
            </w:r>
          </w:p>
        </w:tc>
      </w:tr>
      <w:tr w:rsidR="002B194B" w:rsidRPr="00783A48" w14:paraId="7CF3F724" w14:textId="77777777" w:rsidTr="002B194B">
        <w:trPr>
          <w:trHeight w:val="435"/>
        </w:trPr>
        <w:tc>
          <w:tcPr>
            <w:tcW w:w="206pt" w:type="dxa"/>
            <w:hideMark/>
          </w:tcPr>
          <w:p w14:paraId="4E7510AD" w14:textId="77777777" w:rsidR="002B194B" w:rsidRPr="00783A48" w:rsidRDefault="002B194B" w:rsidP="004D6C0D">
            <w:pPr>
              <w:spacing w:line="0.70pt" w:lineRule="atLeast"/>
              <w:rPr>
                <w:rFonts w:ascii="Calibri Light" w:hAnsi="Calibri Light"/>
                <w:color w:val="000000"/>
                <w:sz w:val="20"/>
                <w:szCs w:val="20"/>
              </w:rPr>
            </w:pPr>
            <w:r w:rsidRPr="00783A48">
              <w:rPr>
                <w:rFonts w:ascii="Calibri Light" w:hAnsi="Calibri Light"/>
                <w:color w:val="000000"/>
                <w:sz w:val="20"/>
                <w:szCs w:val="20"/>
              </w:rPr>
              <w:t>3.Relación con la persona con TEA</w:t>
            </w:r>
          </w:p>
        </w:tc>
        <w:tc>
          <w:tcPr>
            <w:tcW w:w="58.95pt" w:type="dxa"/>
            <w:noWrap/>
            <w:hideMark/>
          </w:tcPr>
          <w:p w14:paraId="7C0D8A65" w14:textId="77777777" w:rsidR="002B194B" w:rsidRPr="00783A48" w:rsidRDefault="002B194B" w:rsidP="004D6C0D">
            <w:pPr>
              <w:spacing w:line="0.70pt" w:lineRule="atLeast"/>
              <w:rPr>
                <w:rFonts w:ascii="Calibri Light" w:hAnsi="Calibri Light"/>
                <w:color w:val="000000"/>
                <w:sz w:val="20"/>
                <w:szCs w:val="20"/>
              </w:rPr>
            </w:pPr>
            <w:r w:rsidRPr="00783A48">
              <w:rPr>
                <w:rFonts w:ascii="Calibri Light" w:hAnsi="Calibri Light"/>
                <w:color w:val="000000"/>
                <w:sz w:val="20"/>
                <w:szCs w:val="20"/>
              </w:rPr>
              <w:t> </w:t>
            </w:r>
          </w:p>
        </w:tc>
        <w:tc>
          <w:tcPr>
            <w:tcW w:w="59pt" w:type="dxa"/>
            <w:noWrap/>
            <w:hideMark/>
          </w:tcPr>
          <w:p w14:paraId="2E8344D2" w14:textId="77777777" w:rsidR="002B194B" w:rsidRPr="00783A48" w:rsidRDefault="002B194B" w:rsidP="004D6C0D">
            <w:pPr>
              <w:spacing w:line="0.70pt" w:lineRule="atLeast"/>
              <w:rPr>
                <w:rFonts w:ascii="Calibri Light" w:hAnsi="Calibri Light"/>
                <w:color w:val="000000"/>
                <w:sz w:val="20"/>
                <w:szCs w:val="20"/>
              </w:rPr>
            </w:pPr>
            <w:r w:rsidRPr="00783A48">
              <w:rPr>
                <w:rFonts w:ascii="Calibri Light" w:hAnsi="Calibri Light"/>
                <w:color w:val="000000"/>
                <w:sz w:val="20"/>
                <w:szCs w:val="20"/>
              </w:rPr>
              <w:t> </w:t>
            </w:r>
          </w:p>
        </w:tc>
      </w:tr>
      <w:tr w:rsidR="002B194B" w:rsidRPr="00783A48" w14:paraId="6D89289E" w14:textId="77777777" w:rsidTr="002B194B">
        <w:trPr>
          <w:trHeight w:val="330"/>
        </w:trPr>
        <w:tc>
          <w:tcPr>
            <w:tcW w:w="206pt" w:type="dxa"/>
            <w:noWrap/>
            <w:hideMark/>
          </w:tcPr>
          <w:p w14:paraId="365D0B87" w14:textId="6F0CE258" w:rsidR="002B194B" w:rsidRPr="00783A48" w:rsidRDefault="003D42B7" w:rsidP="004D6C0D">
            <w:pPr>
              <w:spacing w:line="0.70pt" w:lineRule="atLeast"/>
              <w:rPr>
                <w:rFonts w:ascii="Calibri Light" w:hAnsi="Calibri Light"/>
                <w:color w:val="000000"/>
                <w:sz w:val="20"/>
                <w:szCs w:val="20"/>
              </w:rPr>
            </w:pPr>
            <w:r w:rsidRPr="00783A48">
              <w:rPr>
                <w:rFonts w:ascii="Calibri Light" w:hAnsi="Calibri Light"/>
                <w:color w:val="000000"/>
                <w:sz w:val="20"/>
                <w:szCs w:val="20"/>
              </w:rPr>
              <w:t>M</w:t>
            </w:r>
            <w:r w:rsidR="002B194B" w:rsidRPr="00783A48">
              <w:rPr>
                <w:rFonts w:ascii="Calibri Light" w:hAnsi="Calibri Light"/>
                <w:color w:val="000000"/>
                <w:sz w:val="20"/>
                <w:szCs w:val="20"/>
              </w:rPr>
              <w:t>adre</w:t>
            </w:r>
          </w:p>
        </w:tc>
        <w:tc>
          <w:tcPr>
            <w:tcW w:w="58.95pt" w:type="dxa"/>
            <w:noWrap/>
            <w:hideMark/>
          </w:tcPr>
          <w:p w14:paraId="2A8FFFCE" w14:textId="77777777" w:rsidR="002B194B" w:rsidRPr="00783A48" w:rsidRDefault="002B194B" w:rsidP="004D6C0D">
            <w:pPr>
              <w:spacing w:line="0.70pt" w:lineRule="atLeast"/>
              <w:jc w:val="end"/>
              <w:rPr>
                <w:rFonts w:ascii="Calibri Light" w:hAnsi="Calibri Light"/>
                <w:color w:val="000000"/>
                <w:sz w:val="20"/>
                <w:szCs w:val="20"/>
              </w:rPr>
            </w:pPr>
            <w:r w:rsidRPr="00783A48">
              <w:rPr>
                <w:rFonts w:ascii="Calibri Light" w:hAnsi="Calibri Light"/>
                <w:color w:val="000000"/>
                <w:sz w:val="20"/>
                <w:szCs w:val="20"/>
              </w:rPr>
              <w:t>80</w:t>
            </w:r>
          </w:p>
        </w:tc>
        <w:tc>
          <w:tcPr>
            <w:tcW w:w="59pt" w:type="dxa"/>
            <w:noWrap/>
            <w:hideMark/>
          </w:tcPr>
          <w:p w14:paraId="7155396E" w14:textId="694E5118" w:rsidR="002B194B" w:rsidRPr="00783A48" w:rsidRDefault="00903CE8" w:rsidP="004D6C0D">
            <w:pPr>
              <w:spacing w:line="0.70pt" w:lineRule="atLeast"/>
              <w:jc w:val="end"/>
              <w:rPr>
                <w:rFonts w:ascii="Calibri Light" w:hAnsi="Calibri Light"/>
                <w:color w:val="000000"/>
                <w:sz w:val="20"/>
                <w:szCs w:val="20"/>
              </w:rPr>
            </w:pPr>
            <w:r w:rsidRPr="00783A48">
              <w:rPr>
                <w:rFonts w:ascii="Calibri Light" w:hAnsi="Calibri Light"/>
                <w:color w:val="000000"/>
                <w:sz w:val="20"/>
                <w:szCs w:val="20"/>
              </w:rPr>
              <w:t>80</w:t>
            </w:r>
            <w:r w:rsidR="002B194B" w:rsidRPr="00783A48">
              <w:rPr>
                <w:rFonts w:ascii="Calibri Light" w:hAnsi="Calibri Light"/>
                <w:color w:val="000000"/>
                <w:sz w:val="20"/>
                <w:szCs w:val="20"/>
              </w:rPr>
              <w:t>.</w:t>
            </w:r>
            <w:r w:rsidRPr="00783A48">
              <w:rPr>
                <w:rFonts w:ascii="Calibri Light" w:hAnsi="Calibri Light"/>
                <w:color w:val="000000"/>
                <w:sz w:val="20"/>
                <w:szCs w:val="20"/>
              </w:rPr>
              <w:t>4</w:t>
            </w:r>
            <w:r w:rsidR="002B194B" w:rsidRPr="00783A48">
              <w:rPr>
                <w:rFonts w:ascii="Calibri Light" w:hAnsi="Calibri Light"/>
                <w:color w:val="000000"/>
                <w:sz w:val="20"/>
                <w:szCs w:val="20"/>
              </w:rPr>
              <w:t>0%</w:t>
            </w:r>
          </w:p>
        </w:tc>
      </w:tr>
      <w:tr w:rsidR="002B194B" w:rsidRPr="00783A48" w14:paraId="68502A03" w14:textId="77777777" w:rsidTr="002B194B">
        <w:trPr>
          <w:trHeight w:val="330"/>
        </w:trPr>
        <w:tc>
          <w:tcPr>
            <w:tcW w:w="206pt" w:type="dxa"/>
            <w:noWrap/>
            <w:hideMark/>
          </w:tcPr>
          <w:p w14:paraId="41E838BF" w14:textId="27219D94" w:rsidR="002B194B" w:rsidRPr="00783A48" w:rsidRDefault="003D42B7" w:rsidP="004D6C0D">
            <w:pPr>
              <w:spacing w:line="0.70pt" w:lineRule="atLeast"/>
              <w:rPr>
                <w:rFonts w:ascii="Calibri Light" w:hAnsi="Calibri Light"/>
                <w:color w:val="000000"/>
                <w:sz w:val="20"/>
                <w:szCs w:val="20"/>
              </w:rPr>
            </w:pPr>
            <w:r w:rsidRPr="00783A48">
              <w:rPr>
                <w:rFonts w:ascii="Calibri Light" w:hAnsi="Calibri Light"/>
                <w:color w:val="000000"/>
                <w:sz w:val="20"/>
                <w:szCs w:val="20"/>
              </w:rPr>
              <w:t>P</w:t>
            </w:r>
            <w:r w:rsidR="002B194B" w:rsidRPr="00783A48">
              <w:rPr>
                <w:rFonts w:ascii="Calibri Light" w:hAnsi="Calibri Light"/>
                <w:color w:val="000000"/>
                <w:sz w:val="20"/>
                <w:szCs w:val="20"/>
              </w:rPr>
              <w:t>adre</w:t>
            </w:r>
          </w:p>
        </w:tc>
        <w:tc>
          <w:tcPr>
            <w:tcW w:w="58.95pt" w:type="dxa"/>
            <w:noWrap/>
            <w:hideMark/>
          </w:tcPr>
          <w:p w14:paraId="04D5E144" w14:textId="77777777" w:rsidR="002B194B" w:rsidRPr="00783A48" w:rsidRDefault="002B194B" w:rsidP="004D6C0D">
            <w:pPr>
              <w:spacing w:line="0.70pt" w:lineRule="atLeast"/>
              <w:jc w:val="end"/>
              <w:rPr>
                <w:rFonts w:ascii="Calibri Light" w:hAnsi="Calibri Light"/>
                <w:color w:val="000000"/>
                <w:sz w:val="20"/>
                <w:szCs w:val="20"/>
              </w:rPr>
            </w:pPr>
            <w:r w:rsidRPr="00783A48">
              <w:rPr>
                <w:rFonts w:ascii="Calibri Light" w:hAnsi="Calibri Light"/>
                <w:color w:val="000000"/>
                <w:sz w:val="20"/>
                <w:szCs w:val="20"/>
              </w:rPr>
              <w:t>15</w:t>
            </w:r>
          </w:p>
        </w:tc>
        <w:tc>
          <w:tcPr>
            <w:tcW w:w="59pt" w:type="dxa"/>
            <w:noWrap/>
            <w:hideMark/>
          </w:tcPr>
          <w:p w14:paraId="1C2F9412" w14:textId="56489DF3" w:rsidR="002B194B" w:rsidRPr="00783A48" w:rsidRDefault="002B194B" w:rsidP="004D6C0D">
            <w:pPr>
              <w:spacing w:line="0.70pt" w:lineRule="atLeast"/>
              <w:jc w:val="end"/>
              <w:rPr>
                <w:rFonts w:ascii="Calibri Light" w:hAnsi="Calibri Light"/>
                <w:color w:val="000000"/>
                <w:sz w:val="20"/>
                <w:szCs w:val="20"/>
              </w:rPr>
            </w:pPr>
            <w:r w:rsidRPr="00783A48">
              <w:rPr>
                <w:rFonts w:ascii="Calibri Light" w:hAnsi="Calibri Light"/>
                <w:color w:val="000000"/>
                <w:sz w:val="20"/>
                <w:szCs w:val="20"/>
              </w:rPr>
              <w:t>1</w:t>
            </w:r>
            <w:r w:rsidR="00903CE8" w:rsidRPr="00783A48">
              <w:rPr>
                <w:rFonts w:ascii="Calibri Light" w:hAnsi="Calibri Light"/>
                <w:color w:val="000000"/>
                <w:sz w:val="20"/>
                <w:szCs w:val="20"/>
              </w:rPr>
              <w:t>7</w:t>
            </w:r>
            <w:r w:rsidRPr="00783A48">
              <w:rPr>
                <w:rFonts w:ascii="Calibri Light" w:hAnsi="Calibri Light"/>
                <w:color w:val="000000"/>
                <w:sz w:val="20"/>
                <w:szCs w:val="20"/>
              </w:rPr>
              <w:t>.60%</w:t>
            </w:r>
          </w:p>
        </w:tc>
      </w:tr>
      <w:tr w:rsidR="002B194B" w:rsidRPr="00783A48" w14:paraId="2D2E37F7" w14:textId="77777777" w:rsidTr="002B194B">
        <w:trPr>
          <w:trHeight w:val="330"/>
        </w:trPr>
        <w:tc>
          <w:tcPr>
            <w:tcW w:w="206pt" w:type="dxa"/>
            <w:noWrap/>
            <w:hideMark/>
          </w:tcPr>
          <w:p w14:paraId="6668AD1F" w14:textId="77777777" w:rsidR="002B194B" w:rsidRPr="00783A48" w:rsidRDefault="002B194B" w:rsidP="004D6C0D">
            <w:pPr>
              <w:spacing w:line="0.70pt" w:lineRule="atLeast"/>
              <w:rPr>
                <w:rFonts w:ascii="Calibri Light" w:hAnsi="Calibri Light"/>
                <w:color w:val="000000"/>
                <w:sz w:val="20"/>
                <w:szCs w:val="20"/>
              </w:rPr>
            </w:pPr>
            <w:r w:rsidRPr="00783A48">
              <w:rPr>
                <w:rFonts w:ascii="Calibri Light" w:hAnsi="Calibri Light"/>
                <w:color w:val="000000"/>
                <w:sz w:val="20"/>
                <w:szCs w:val="20"/>
              </w:rPr>
              <w:t>abuelo(a)</w:t>
            </w:r>
          </w:p>
        </w:tc>
        <w:tc>
          <w:tcPr>
            <w:tcW w:w="58.95pt" w:type="dxa"/>
            <w:noWrap/>
            <w:hideMark/>
          </w:tcPr>
          <w:p w14:paraId="58C67E03" w14:textId="77777777" w:rsidR="002B194B" w:rsidRPr="00783A48" w:rsidRDefault="002B194B" w:rsidP="004D6C0D">
            <w:pPr>
              <w:spacing w:line="0.70pt" w:lineRule="atLeast"/>
              <w:jc w:val="end"/>
              <w:rPr>
                <w:rFonts w:ascii="Calibri Light" w:hAnsi="Calibri Light"/>
                <w:color w:val="000000"/>
                <w:sz w:val="20"/>
                <w:szCs w:val="20"/>
              </w:rPr>
            </w:pPr>
            <w:r w:rsidRPr="00783A48">
              <w:rPr>
                <w:rFonts w:ascii="Calibri Light" w:hAnsi="Calibri Light"/>
                <w:color w:val="000000"/>
                <w:sz w:val="20"/>
                <w:szCs w:val="20"/>
              </w:rPr>
              <w:t>8</w:t>
            </w:r>
          </w:p>
        </w:tc>
        <w:tc>
          <w:tcPr>
            <w:tcW w:w="59pt" w:type="dxa"/>
            <w:noWrap/>
            <w:hideMark/>
          </w:tcPr>
          <w:p w14:paraId="51DD2DAD" w14:textId="1A48EA86" w:rsidR="002B194B" w:rsidRPr="00783A48" w:rsidRDefault="00903CE8" w:rsidP="004D6C0D">
            <w:pPr>
              <w:spacing w:line="0.70pt" w:lineRule="atLeast"/>
              <w:jc w:val="end"/>
              <w:rPr>
                <w:rFonts w:ascii="Calibri Light" w:hAnsi="Calibri Light"/>
                <w:color w:val="000000"/>
                <w:sz w:val="20"/>
                <w:szCs w:val="20"/>
              </w:rPr>
            </w:pPr>
            <w:r w:rsidRPr="00783A48">
              <w:rPr>
                <w:rFonts w:ascii="Calibri Light" w:hAnsi="Calibri Light"/>
                <w:color w:val="000000"/>
                <w:sz w:val="20"/>
                <w:szCs w:val="20"/>
              </w:rPr>
              <w:t>2</w:t>
            </w:r>
            <w:r w:rsidR="002B194B" w:rsidRPr="00783A48">
              <w:rPr>
                <w:rFonts w:ascii="Calibri Light" w:hAnsi="Calibri Light"/>
                <w:color w:val="000000"/>
                <w:sz w:val="20"/>
                <w:szCs w:val="20"/>
              </w:rPr>
              <w:t>.00%</w:t>
            </w:r>
          </w:p>
        </w:tc>
      </w:tr>
      <w:tr w:rsidR="002B194B" w:rsidRPr="00783A48" w14:paraId="611036DB" w14:textId="77777777" w:rsidTr="002B194B">
        <w:trPr>
          <w:trHeight w:val="330"/>
        </w:trPr>
        <w:tc>
          <w:tcPr>
            <w:tcW w:w="206pt" w:type="dxa"/>
            <w:noWrap/>
            <w:hideMark/>
          </w:tcPr>
          <w:p w14:paraId="6B614FA1" w14:textId="77777777" w:rsidR="002B194B" w:rsidRPr="00783A48" w:rsidRDefault="002B194B" w:rsidP="004D6C0D">
            <w:pPr>
              <w:spacing w:line="0.70pt" w:lineRule="atLeast"/>
              <w:rPr>
                <w:rFonts w:ascii="Calibri Light" w:hAnsi="Calibri Light"/>
                <w:color w:val="000000"/>
                <w:sz w:val="20"/>
                <w:szCs w:val="20"/>
              </w:rPr>
            </w:pPr>
            <w:r w:rsidRPr="00783A48">
              <w:rPr>
                <w:rFonts w:ascii="Calibri Light" w:hAnsi="Calibri Light"/>
                <w:color w:val="000000"/>
                <w:sz w:val="20"/>
                <w:szCs w:val="20"/>
              </w:rPr>
              <w:t>Persona afectada</w:t>
            </w:r>
          </w:p>
        </w:tc>
        <w:tc>
          <w:tcPr>
            <w:tcW w:w="58.95pt" w:type="dxa"/>
            <w:noWrap/>
            <w:hideMark/>
          </w:tcPr>
          <w:p w14:paraId="0F38CAC7" w14:textId="77777777" w:rsidR="002B194B" w:rsidRPr="00783A48" w:rsidRDefault="002B194B" w:rsidP="004D6C0D">
            <w:pPr>
              <w:spacing w:line="0.70pt" w:lineRule="atLeast"/>
              <w:rPr>
                <w:rFonts w:ascii="Calibri Light" w:hAnsi="Calibri Light"/>
                <w:color w:val="000000"/>
                <w:sz w:val="20"/>
                <w:szCs w:val="20"/>
              </w:rPr>
            </w:pPr>
            <w:r w:rsidRPr="00783A48">
              <w:rPr>
                <w:rFonts w:ascii="Calibri Light" w:hAnsi="Calibri Light"/>
                <w:color w:val="000000"/>
                <w:sz w:val="20"/>
                <w:szCs w:val="20"/>
              </w:rPr>
              <w:t> </w:t>
            </w:r>
          </w:p>
        </w:tc>
        <w:tc>
          <w:tcPr>
            <w:tcW w:w="59pt" w:type="dxa"/>
            <w:noWrap/>
            <w:hideMark/>
          </w:tcPr>
          <w:p w14:paraId="10C7EE5E" w14:textId="77777777" w:rsidR="002B194B" w:rsidRPr="00783A48" w:rsidRDefault="002B194B" w:rsidP="004D6C0D">
            <w:pPr>
              <w:spacing w:line="0.70pt" w:lineRule="atLeast"/>
              <w:jc w:val="end"/>
              <w:rPr>
                <w:rFonts w:ascii="Calibri Light" w:hAnsi="Calibri Light"/>
                <w:color w:val="000000"/>
                <w:sz w:val="20"/>
                <w:szCs w:val="20"/>
              </w:rPr>
            </w:pPr>
            <w:r w:rsidRPr="00783A48">
              <w:rPr>
                <w:rFonts w:ascii="Calibri Light" w:hAnsi="Calibri Light"/>
                <w:color w:val="000000"/>
                <w:sz w:val="20"/>
                <w:szCs w:val="20"/>
              </w:rPr>
              <w:t> </w:t>
            </w:r>
          </w:p>
        </w:tc>
      </w:tr>
      <w:tr w:rsidR="002B194B" w:rsidRPr="00783A48" w14:paraId="24AF3227" w14:textId="77777777" w:rsidTr="002B194B">
        <w:trPr>
          <w:trHeight w:val="435"/>
        </w:trPr>
        <w:tc>
          <w:tcPr>
            <w:tcW w:w="206pt" w:type="dxa"/>
            <w:noWrap/>
            <w:hideMark/>
          </w:tcPr>
          <w:p w14:paraId="46155DEE" w14:textId="77777777" w:rsidR="002B194B" w:rsidRPr="00783A48" w:rsidRDefault="002B194B" w:rsidP="004D6C0D">
            <w:pPr>
              <w:spacing w:line="0.70pt" w:lineRule="atLeast"/>
              <w:rPr>
                <w:rFonts w:ascii="Calibri Light" w:hAnsi="Calibri Light"/>
                <w:color w:val="000000"/>
                <w:sz w:val="20"/>
                <w:szCs w:val="20"/>
              </w:rPr>
            </w:pPr>
            <w:r w:rsidRPr="00783A48">
              <w:rPr>
                <w:rFonts w:ascii="Calibri Light" w:hAnsi="Calibri Light"/>
                <w:color w:val="000000"/>
                <w:sz w:val="20"/>
                <w:szCs w:val="20"/>
              </w:rPr>
              <w:t>4.Sexo</w:t>
            </w:r>
          </w:p>
        </w:tc>
        <w:tc>
          <w:tcPr>
            <w:tcW w:w="58.95pt" w:type="dxa"/>
            <w:noWrap/>
            <w:hideMark/>
          </w:tcPr>
          <w:p w14:paraId="3CC13C4B" w14:textId="77777777" w:rsidR="002B194B" w:rsidRPr="00783A48" w:rsidRDefault="002B194B" w:rsidP="004D6C0D">
            <w:pPr>
              <w:spacing w:line="0.70pt" w:lineRule="atLeast"/>
              <w:rPr>
                <w:rFonts w:ascii="Calibri Light" w:hAnsi="Calibri Light"/>
                <w:color w:val="000000"/>
                <w:sz w:val="20"/>
                <w:szCs w:val="20"/>
              </w:rPr>
            </w:pPr>
            <w:r w:rsidRPr="00783A48">
              <w:rPr>
                <w:rFonts w:ascii="Calibri Light" w:hAnsi="Calibri Light"/>
                <w:color w:val="000000"/>
                <w:sz w:val="20"/>
                <w:szCs w:val="20"/>
              </w:rPr>
              <w:t> </w:t>
            </w:r>
          </w:p>
        </w:tc>
        <w:tc>
          <w:tcPr>
            <w:tcW w:w="59pt" w:type="dxa"/>
            <w:noWrap/>
            <w:hideMark/>
          </w:tcPr>
          <w:p w14:paraId="5C32D200" w14:textId="77777777" w:rsidR="002B194B" w:rsidRPr="00783A48" w:rsidRDefault="002B194B" w:rsidP="004D6C0D">
            <w:pPr>
              <w:spacing w:line="0.70pt" w:lineRule="atLeast"/>
              <w:jc w:val="end"/>
              <w:rPr>
                <w:rFonts w:ascii="Calibri Light" w:hAnsi="Calibri Light"/>
                <w:color w:val="000000"/>
                <w:sz w:val="20"/>
                <w:szCs w:val="20"/>
              </w:rPr>
            </w:pPr>
            <w:r w:rsidRPr="00783A48">
              <w:rPr>
                <w:rFonts w:ascii="Calibri Light" w:hAnsi="Calibri Light"/>
                <w:color w:val="000000"/>
                <w:sz w:val="20"/>
                <w:szCs w:val="20"/>
              </w:rPr>
              <w:t> </w:t>
            </w:r>
          </w:p>
        </w:tc>
      </w:tr>
      <w:tr w:rsidR="002B194B" w:rsidRPr="00783A48" w14:paraId="0B1CC1B5" w14:textId="77777777" w:rsidTr="002B194B">
        <w:trPr>
          <w:trHeight w:val="330"/>
        </w:trPr>
        <w:tc>
          <w:tcPr>
            <w:tcW w:w="206pt" w:type="dxa"/>
            <w:noWrap/>
            <w:hideMark/>
          </w:tcPr>
          <w:p w14:paraId="7023C813" w14:textId="77777777" w:rsidR="002B194B" w:rsidRPr="00783A48" w:rsidRDefault="002B194B" w:rsidP="004D6C0D">
            <w:pPr>
              <w:spacing w:line="0.70pt" w:lineRule="atLeast"/>
              <w:rPr>
                <w:rFonts w:ascii="Calibri Light" w:hAnsi="Calibri Light"/>
                <w:color w:val="000000"/>
                <w:sz w:val="20"/>
                <w:szCs w:val="20"/>
              </w:rPr>
            </w:pPr>
            <w:r w:rsidRPr="00783A48">
              <w:rPr>
                <w:rFonts w:ascii="Calibri Light" w:hAnsi="Calibri Light"/>
                <w:color w:val="000000"/>
                <w:sz w:val="20"/>
                <w:szCs w:val="20"/>
              </w:rPr>
              <w:t>Masculino</w:t>
            </w:r>
          </w:p>
        </w:tc>
        <w:tc>
          <w:tcPr>
            <w:tcW w:w="58.95pt" w:type="dxa"/>
            <w:noWrap/>
            <w:hideMark/>
          </w:tcPr>
          <w:p w14:paraId="27BF6CCD" w14:textId="77777777" w:rsidR="002B194B" w:rsidRPr="00783A48" w:rsidRDefault="002B194B" w:rsidP="004D6C0D">
            <w:pPr>
              <w:spacing w:line="0.70pt" w:lineRule="atLeast"/>
              <w:jc w:val="end"/>
              <w:rPr>
                <w:rFonts w:ascii="Calibri Light" w:hAnsi="Calibri Light"/>
                <w:color w:val="000000"/>
                <w:sz w:val="20"/>
                <w:szCs w:val="20"/>
              </w:rPr>
            </w:pPr>
            <w:r w:rsidRPr="00783A48">
              <w:rPr>
                <w:rFonts w:ascii="Calibri Light" w:hAnsi="Calibri Light"/>
                <w:color w:val="000000"/>
                <w:sz w:val="20"/>
                <w:szCs w:val="20"/>
              </w:rPr>
              <w:t>82</w:t>
            </w:r>
          </w:p>
        </w:tc>
        <w:tc>
          <w:tcPr>
            <w:tcW w:w="59pt" w:type="dxa"/>
            <w:noWrap/>
            <w:hideMark/>
          </w:tcPr>
          <w:p w14:paraId="75BDBD86" w14:textId="77777777" w:rsidR="002B194B" w:rsidRPr="00783A48" w:rsidRDefault="002B194B" w:rsidP="004D6C0D">
            <w:pPr>
              <w:spacing w:line="0.70pt" w:lineRule="atLeast"/>
              <w:jc w:val="end"/>
              <w:rPr>
                <w:rFonts w:ascii="Calibri Light" w:hAnsi="Calibri Light"/>
                <w:color w:val="000000"/>
                <w:sz w:val="20"/>
                <w:szCs w:val="20"/>
              </w:rPr>
            </w:pPr>
            <w:r w:rsidRPr="00783A48">
              <w:rPr>
                <w:rFonts w:ascii="Calibri Light" w:hAnsi="Calibri Light"/>
                <w:color w:val="000000"/>
                <w:sz w:val="20"/>
                <w:szCs w:val="20"/>
              </w:rPr>
              <w:t>86.30%</w:t>
            </w:r>
          </w:p>
        </w:tc>
      </w:tr>
      <w:tr w:rsidR="002B194B" w:rsidRPr="00783A48" w14:paraId="7914CA6D" w14:textId="77777777" w:rsidTr="002B194B">
        <w:trPr>
          <w:trHeight w:val="330"/>
        </w:trPr>
        <w:tc>
          <w:tcPr>
            <w:tcW w:w="206pt" w:type="dxa"/>
            <w:noWrap/>
            <w:hideMark/>
          </w:tcPr>
          <w:p w14:paraId="693FF253" w14:textId="77777777" w:rsidR="002B194B" w:rsidRPr="00783A48" w:rsidRDefault="002B194B" w:rsidP="004D6C0D">
            <w:pPr>
              <w:spacing w:line="0.70pt" w:lineRule="atLeast"/>
              <w:rPr>
                <w:rFonts w:ascii="Calibri Light" w:hAnsi="Calibri Light"/>
                <w:color w:val="000000"/>
                <w:sz w:val="20"/>
                <w:szCs w:val="20"/>
              </w:rPr>
            </w:pPr>
            <w:r w:rsidRPr="00783A48">
              <w:rPr>
                <w:rFonts w:ascii="Calibri Light" w:hAnsi="Calibri Light"/>
                <w:color w:val="000000"/>
                <w:sz w:val="20"/>
                <w:szCs w:val="20"/>
              </w:rPr>
              <w:t>Femenino</w:t>
            </w:r>
          </w:p>
        </w:tc>
        <w:tc>
          <w:tcPr>
            <w:tcW w:w="58.95pt" w:type="dxa"/>
            <w:noWrap/>
            <w:hideMark/>
          </w:tcPr>
          <w:p w14:paraId="5540557C" w14:textId="77777777" w:rsidR="002B194B" w:rsidRPr="00783A48" w:rsidRDefault="002B194B" w:rsidP="004D6C0D">
            <w:pPr>
              <w:spacing w:line="0.70pt" w:lineRule="atLeast"/>
              <w:jc w:val="end"/>
              <w:rPr>
                <w:rFonts w:ascii="Calibri Light" w:hAnsi="Calibri Light"/>
                <w:color w:val="000000"/>
                <w:sz w:val="20"/>
                <w:szCs w:val="20"/>
              </w:rPr>
            </w:pPr>
            <w:r w:rsidRPr="00783A48">
              <w:rPr>
                <w:rFonts w:ascii="Calibri Light" w:hAnsi="Calibri Light"/>
                <w:color w:val="000000"/>
                <w:sz w:val="20"/>
                <w:szCs w:val="20"/>
              </w:rPr>
              <w:t>13</w:t>
            </w:r>
          </w:p>
        </w:tc>
        <w:tc>
          <w:tcPr>
            <w:tcW w:w="59pt" w:type="dxa"/>
            <w:noWrap/>
            <w:hideMark/>
          </w:tcPr>
          <w:p w14:paraId="201C4F24" w14:textId="77777777" w:rsidR="002B194B" w:rsidRPr="00783A48" w:rsidRDefault="002B194B" w:rsidP="004D6C0D">
            <w:pPr>
              <w:spacing w:line="0.70pt" w:lineRule="atLeast"/>
              <w:jc w:val="end"/>
              <w:rPr>
                <w:rFonts w:ascii="Calibri Light" w:hAnsi="Calibri Light"/>
                <w:color w:val="000000"/>
                <w:sz w:val="20"/>
                <w:szCs w:val="20"/>
              </w:rPr>
            </w:pPr>
            <w:r w:rsidRPr="00783A48">
              <w:rPr>
                <w:rFonts w:ascii="Calibri Light" w:hAnsi="Calibri Light"/>
                <w:color w:val="000000"/>
                <w:sz w:val="20"/>
                <w:szCs w:val="20"/>
              </w:rPr>
              <w:t>13.70%</w:t>
            </w:r>
          </w:p>
        </w:tc>
      </w:tr>
      <w:tr w:rsidR="002B194B" w:rsidRPr="00783A48" w14:paraId="6BCE6B21" w14:textId="77777777" w:rsidTr="00783A48">
        <w:trPr>
          <w:trHeight w:val="135"/>
        </w:trPr>
        <w:tc>
          <w:tcPr>
            <w:tcW w:w="206pt" w:type="dxa"/>
            <w:noWrap/>
            <w:hideMark/>
          </w:tcPr>
          <w:p w14:paraId="2DA6BA33" w14:textId="77777777" w:rsidR="002B194B" w:rsidRPr="00783A48" w:rsidRDefault="002B194B" w:rsidP="004D6C0D">
            <w:pPr>
              <w:spacing w:line="0.70pt" w:lineRule="atLeast"/>
              <w:rPr>
                <w:rFonts w:ascii="Calibri Light" w:hAnsi="Calibri Light"/>
                <w:color w:val="000000"/>
                <w:sz w:val="20"/>
                <w:szCs w:val="20"/>
              </w:rPr>
            </w:pPr>
            <w:r w:rsidRPr="00783A48">
              <w:rPr>
                <w:rFonts w:ascii="Calibri Light" w:hAnsi="Calibri Light"/>
                <w:color w:val="000000"/>
                <w:sz w:val="20"/>
                <w:szCs w:val="20"/>
              </w:rPr>
              <w:t>5.Edad</w:t>
            </w:r>
          </w:p>
        </w:tc>
        <w:tc>
          <w:tcPr>
            <w:tcW w:w="58.95pt" w:type="dxa"/>
            <w:noWrap/>
            <w:hideMark/>
          </w:tcPr>
          <w:p w14:paraId="70420114" w14:textId="77777777" w:rsidR="002B194B" w:rsidRPr="00783A48" w:rsidRDefault="002B194B" w:rsidP="004D6C0D">
            <w:pPr>
              <w:spacing w:line="0.70pt" w:lineRule="atLeast"/>
              <w:rPr>
                <w:rFonts w:ascii="Calibri Light" w:hAnsi="Calibri Light"/>
                <w:color w:val="000000"/>
                <w:sz w:val="20"/>
                <w:szCs w:val="20"/>
              </w:rPr>
            </w:pPr>
            <w:r w:rsidRPr="00783A48">
              <w:rPr>
                <w:rFonts w:ascii="Calibri Light" w:hAnsi="Calibri Light"/>
                <w:color w:val="000000"/>
                <w:sz w:val="20"/>
                <w:szCs w:val="20"/>
              </w:rPr>
              <w:t> </w:t>
            </w:r>
          </w:p>
        </w:tc>
        <w:tc>
          <w:tcPr>
            <w:tcW w:w="59pt" w:type="dxa"/>
            <w:noWrap/>
            <w:hideMark/>
          </w:tcPr>
          <w:p w14:paraId="2F305234" w14:textId="77777777" w:rsidR="002B194B" w:rsidRPr="00783A48" w:rsidRDefault="002B194B" w:rsidP="004D6C0D">
            <w:pPr>
              <w:spacing w:line="0.70pt" w:lineRule="atLeast"/>
              <w:jc w:val="end"/>
              <w:rPr>
                <w:rFonts w:ascii="Calibri Light" w:hAnsi="Calibri Light"/>
                <w:color w:val="000000"/>
                <w:sz w:val="20"/>
                <w:szCs w:val="20"/>
              </w:rPr>
            </w:pPr>
            <w:r w:rsidRPr="00783A48">
              <w:rPr>
                <w:rFonts w:ascii="Calibri Light" w:hAnsi="Calibri Light"/>
                <w:color w:val="000000"/>
                <w:sz w:val="20"/>
                <w:szCs w:val="20"/>
              </w:rPr>
              <w:t> </w:t>
            </w:r>
          </w:p>
        </w:tc>
      </w:tr>
      <w:tr w:rsidR="002B194B" w:rsidRPr="00783A48" w14:paraId="0DAE6497" w14:textId="77777777" w:rsidTr="002B194B">
        <w:trPr>
          <w:trHeight w:val="330"/>
        </w:trPr>
        <w:tc>
          <w:tcPr>
            <w:tcW w:w="206pt" w:type="dxa"/>
            <w:noWrap/>
            <w:hideMark/>
          </w:tcPr>
          <w:p w14:paraId="68F0D3D0" w14:textId="77777777" w:rsidR="002B194B" w:rsidRPr="00783A48" w:rsidRDefault="002B194B" w:rsidP="004D6C0D">
            <w:pPr>
              <w:spacing w:line="0.70pt" w:lineRule="atLeast"/>
              <w:rPr>
                <w:rFonts w:ascii="Calibri Light" w:hAnsi="Calibri Light"/>
                <w:color w:val="000000"/>
                <w:sz w:val="20"/>
                <w:szCs w:val="20"/>
              </w:rPr>
            </w:pPr>
            <w:r w:rsidRPr="00783A48">
              <w:rPr>
                <w:rFonts w:ascii="Calibri Light" w:hAnsi="Calibri Light"/>
                <w:color w:val="000000"/>
                <w:sz w:val="20"/>
                <w:szCs w:val="20"/>
              </w:rPr>
              <w:t>0 a 3</w:t>
            </w:r>
          </w:p>
        </w:tc>
        <w:tc>
          <w:tcPr>
            <w:tcW w:w="58.95pt" w:type="dxa"/>
            <w:noWrap/>
            <w:hideMark/>
          </w:tcPr>
          <w:p w14:paraId="79FAB218" w14:textId="77777777" w:rsidR="002B194B" w:rsidRPr="00783A48" w:rsidRDefault="002B194B" w:rsidP="004D6C0D">
            <w:pPr>
              <w:spacing w:line="0.70pt" w:lineRule="atLeast"/>
              <w:jc w:val="end"/>
              <w:rPr>
                <w:rFonts w:ascii="Calibri Light" w:hAnsi="Calibri Light"/>
                <w:color w:val="000000"/>
                <w:sz w:val="20"/>
                <w:szCs w:val="20"/>
              </w:rPr>
            </w:pPr>
            <w:r w:rsidRPr="00783A48">
              <w:rPr>
                <w:rFonts w:ascii="Calibri Light" w:hAnsi="Calibri Light"/>
                <w:color w:val="000000"/>
                <w:sz w:val="20"/>
                <w:szCs w:val="20"/>
              </w:rPr>
              <w:t>39</w:t>
            </w:r>
          </w:p>
        </w:tc>
        <w:tc>
          <w:tcPr>
            <w:tcW w:w="59pt" w:type="dxa"/>
            <w:noWrap/>
            <w:hideMark/>
          </w:tcPr>
          <w:p w14:paraId="218F3343" w14:textId="77777777" w:rsidR="002B194B" w:rsidRPr="00783A48" w:rsidRDefault="002B194B" w:rsidP="004D6C0D">
            <w:pPr>
              <w:spacing w:line="0.70pt" w:lineRule="atLeast"/>
              <w:jc w:val="end"/>
              <w:rPr>
                <w:rFonts w:ascii="Calibri Light" w:hAnsi="Calibri Light"/>
                <w:color w:val="000000"/>
                <w:sz w:val="20"/>
                <w:szCs w:val="20"/>
              </w:rPr>
            </w:pPr>
            <w:r w:rsidRPr="00783A48">
              <w:rPr>
                <w:rFonts w:ascii="Calibri Light" w:hAnsi="Calibri Light"/>
                <w:color w:val="000000"/>
                <w:sz w:val="20"/>
                <w:szCs w:val="20"/>
              </w:rPr>
              <w:t>30.30%</w:t>
            </w:r>
          </w:p>
        </w:tc>
      </w:tr>
      <w:tr w:rsidR="002B194B" w:rsidRPr="00783A48" w14:paraId="7E5228A6" w14:textId="77777777" w:rsidTr="002B194B">
        <w:trPr>
          <w:trHeight w:val="330"/>
        </w:trPr>
        <w:tc>
          <w:tcPr>
            <w:tcW w:w="206pt" w:type="dxa"/>
            <w:noWrap/>
            <w:hideMark/>
          </w:tcPr>
          <w:p w14:paraId="7655A0C3" w14:textId="77777777" w:rsidR="002B194B" w:rsidRPr="00783A48" w:rsidRDefault="002B194B" w:rsidP="004D6C0D">
            <w:pPr>
              <w:spacing w:line="0.70pt" w:lineRule="atLeast"/>
              <w:rPr>
                <w:rFonts w:ascii="Calibri Light" w:hAnsi="Calibri Light"/>
                <w:color w:val="000000"/>
                <w:sz w:val="20"/>
                <w:szCs w:val="20"/>
              </w:rPr>
            </w:pPr>
            <w:r w:rsidRPr="00783A48">
              <w:rPr>
                <w:rFonts w:ascii="Calibri Light" w:hAnsi="Calibri Light"/>
                <w:color w:val="000000"/>
                <w:sz w:val="20"/>
                <w:szCs w:val="20"/>
              </w:rPr>
              <w:t>4</w:t>
            </w:r>
          </w:p>
        </w:tc>
        <w:tc>
          <w:tcPr>
            <w:tcW w:w="58.95pt" w:type="dxa"/>
            <w:noWrap/>
            <w:hideMark/>
          </w:tcPr>
          <w:p w14:paraId="4E05439D" w14:textId="77777777" w:rsidR="002B194B" w:rsidRPr="00783A48" w:rsidRDefault="002B194B" w:rsidP="004D6C0D">
            <w:pPr>
              <w:spacing w:line="0.70pt" w:lineRule="atLeast"/>
              <w:jc w:val="end"/>
              <w:rPr>
                <w:rFonts w:ascii="Calibri Light" w:hAnsi="Calibri Light"/>
                <w:color w:val="000000"/>
                <w:sz w:val="20"/>
                <w:szCs w:val="20"/>
              </w:rPr>
            </w:pPr>
            <w:r w:rsidRPr="00783A48">
              <w:rPr>
                <w:rFonts w:ascii="Calibri Light" w:hAnsi="Calibri Light"/>
                <w:color w:val="000000"/>
                <w:sz w:val="20"/>
                <w:szCs w:val="20"/>
              </w:rPr>
              <w:t>11</w:t>
            </w:r>
          </w:p>
        </w:tc>
        <w:tc>
          <w:tcPr>
            <w:tcW w:w="59pt" w:type="dxa"/>
            <w:noWrap/>
            <w:hideMark/>
          </w:tcPr>
          <w:p w14:paraId="3AFFB1BB" w14:textId="49B08CEF" w:rsidR="002B194B" w:rsidRPr="00783A48" w:rsidRDefault="002B194B" w:rsidP="004D6C0D">
            <w:pPr>
              <w:spacing w:line="0.70pt" w:lineRule="atLeast"/>
              <w:jc w:val="end"/>
              <w:rPr>
                <w:rFonts w:ascii="Calibri Light" w:hAnsi="Calibri Light"/>
                <w:color w:val="000000"/>
                <w:sz w:val="20"/>
                <w:szCs w:val="20"/>
              </w:rPr>
            </w:pPr>
            <w:r w:rsidRPr="00783A48">
              <w:rPr>
                <w:rFonts w:ascii="Calibri Light" w:hAnsi="Calibri Light"/>
                <w:color w:val="000000"/>
                <w:sz w:val="20"/>
                <w:szCs w:val="20"/>
              </w:rPr>
              <w:t>8.</w:t>
            </w:r>
            <w:r w:rsidR="00903CE8" w:rsidRPr="00783A48">
              <w:rPr>
                <w:rFonts w:ascii="Calibri Light" w:hAnsi="Calibri Light"/>
                <w:color w:val="000000"/>
                <w:sz w:val="20"/>
                <w:szCs w:val="20"/>
              </w:rPr>
              <w:t>1</w:t>
            </w:r>
            <w:r w:rsidRPr="00783A48">
              <w:rPr>
                <w:rFonts w:ascii="Calibri Light" w:hAnsi="Calibri Light"/>
                <w:color w:val="000000"/>
                <w:sz w:val="20"/>
                <w:szCs w:val="20"/>
              </w:rPr>
              <w:t>0%</w:t>
            </w:r>
          </w:p>
        </w:tc>
      </w:tr>
      <w:tr w:rsidR="002B194B" w:rsidRPr="00783A48" w14:paraId="5EE6AAF1" w14:textId="77777777" w:rsidTr="002B194B">
        <w:trPr>
          <w:trHeight w:val="330"/>
        </w:trPr>
        <w:tc>
          <w:tcPr>
            <w:tcW w:w="206pt" w:type="dxa"/>
            <w:noWrap/>
            <w:hideMark/>
          </w:tcPr>
          <w:p w14:paraId="30EE60B7" w14:textId="77777777" w:rsidR="002B194B" w:rsidRPr="00783A48" w:rsidRDefault="002B194B" w:rsidP="004D6C0D">
            <w:pPr>
              <w:spacing w:line="0.70pt" w:lineRule="atLeast"/>
              <w:rPr>
                <w:rFonts w:ascii="Calibri Light" w:hAnsi="Calibri Light"/>
                <w:color w:val="000000"/>
                <w:sz w:val="20"/>
                <w:szCs w:val="20"/>
              </w:rPr>
            </w:pPr>
            <w:r w:rsidRPr="00783A48">
              <w:rPr>
                <w:rFonts w:ascii="Calibri Light" w:hAnsi="Calibri Light"/>
                <w:color w:val="000000"/>
                <w:sz w:val="20"/>
                <w:szCs w:val="20"/>
              </w:rPr>
              <w:t>5</w:t>
            </w:r>
          </w:p>
        </w:tc>
        <w:tc>
          <w:tcPr>
            <w:tcW w:w="58.95pt" w:type="dxa"/>
            <w:noWrap/>
            <w:hideMark/>
          </w:tcPr>
          <w:p w14:paraId="4401226C" w14:textId="77777777" w:rsidR="002B194B" w:rsidRPr="00783A48" w:rsidRDefault="002B194B" w:rsidP="004D6C0D">
            <w:pPr>
              <w:spacing w:line="0.70pt" w:lineRule="atLeast"/>
              <w:jc w:val="end"/>
              <w:rPr>
                <w:rFonts w:ascii="Calibri Light" w:hAnsi="Calibri Light"/>
                <w:color w:val="000000"/>
                <w:sz w:val="20"/>
                <w:szCs w:val="20"/>
              </w:rPr>
            </w:pPr>
            <w:r w:rsidRPr="00783A48">
              <w:rPr>
                <w:rFonts w:ascii="Calibri Light" w:hAnsi="Calibri Light"/>
                <w:color w:val="000000"/>
                <w:sz w:val="20"/>
                <w:szCs w:val="20"/>
              </w:rPr>
              <w:t>12</w:t>
            </w:r>
          </w:p>
        </w:tc>
        <w:tc>
          <w:tcPr>
            <w:tcW w:w="59pt" w:type="dxa"/>
            <w:noWrap/>
            <w:hideMark/>
          </w:tcPr>
          <w:p w14:paraId="7A92702F" w14:textId="77777777" w:rsidR="002B194B" w:rsidRPr="00783A48" w:rsidRDefault="002B194B" w:rsidP="004D6C0D">
            <w:pPr>
              <w:spacing w:line="0.70pt" w:lineRule="atLeast"/>
              <w:jc w:val="end"/>
              <w:rPr>
                <w:rFonts w:ascii="Calibri Light" w:hAnsi="Calibri Light"/>
                <w:color w:val="000000"/>
                <w:sz w:val="20"/>
                <w:szCs w:val="20"/>
              </w:rPr>
            </w:pPr>
            <w:r w:rsidRPr="00783A48">
              <w:rPr>
                <w:rFonts w:ascii="Calibri Light" w:hAnsi="Calibri Light"/>
                <w:color w:val="000000"/>
                <w:sz w:val="20"/>
                <w:szCs w:val="20"/>
              </w:rPr>
              <w:t>9.30%</w:t>
            </w:r>
          </w:p>
        </w:tc>
      </w:tr>
      <w:tr w:rsidR="002B194B" w:rsidRPr="00783A48" w14:paraId="02C1AE6E" w14:textId="77777777" w:rsidTr="002B194B">
        <w:trPr>
          <w:trHeight w:val="330"/>
        </w:trPr>
        <w:tc>
          <w:tcPr>
            <w:tcW w:w="206pt" w:type="dxa"/>
            <w:noWrap/>
            <w:hideMark/>
          </w:tcPr>
          <w:p w14:paraId="5238C0BB" w14:textId="77777777" w:rsidR="002B194B" w:rsidRPr="00783A48" w:rsidRDefault="002B194B" w:rsidP="004D6C0D">
            <w:pPr>
              <w:spacing w:line="0.70pt" w:lineRule="atLeast"/>
              <w:rPr>
                <w:rFonts w:ascii="Calibri Light" w:hAnsi="Calibri Light"/>
                <w:color w:val="000000"/>
                <w:sz w:val="20"/>
                <w:szCs w:val="20"/>
              </w:rPr>
            </w:pPr>
            <w:r w:rsidRPr="00783A48">
              <w:rPr>
                <w:rFonts w:ascii="Calibri Light" w:hAnsi="Calibri Light"/>
                <w:color w:val="000000"/>
                <w:sz w:val="20"/>
                <w:szCs w:val="20"/>
              </w:rPr>
              <w:t>6</w:t>
            </w:r>
          </w:p>
        </w:tc>
        <w:tc>
          <w:tcPr>
            <w:tcW w:w="58.95pt" w:type="dxa"/>
            <w:noWrap/>
            <w:hideMark/>
          </w:tcPr>
          <w:p w14:paraId="6646B653" w14:textId="77777777" w:rsidR="002B194B" w:rsidRPr="00783A48" w:rsidRDefault="002B194B" w:rsidP="004D6C0D">
            <w:pPr>
              <w:spacing w:line="0.70pt" w:lineRule="atLeast"/>
              <w:jc w:val="end"/>
              <w:rPr>
                <w:rFonts w:ascii="Calibri Light" w:hAnsi="Calibri Light"/>
                <w:color w:val="000000"/>
                <w:sz w:val="20"/>
                <w:szCs w:val="20"/>
              </w:rPr>
            </w:pPr>
            <w:r w:rsidRPr="00783A48">
              <w:rPr>
                <w:rFonts w:ascii="Calibri Light" w:hAnsi="Calibri Light"/>
                <w:color w:val="000000"/>
                <w:sz w:val="20"/>
                <w:szCs w:val="20"/>
              </w:rPr>
              <w:t>13</w:t>
            </w:r>
          </w:p>
        </w:tc>
        <w:tc>
          <w:tcPr>
            <w:tcW w:w="59pt" w:type="dxa"/>
            <w:noWrap/>
            <w:hideMark/>
          </w:tcPr>
          <w:p w14:paraId="41CD79AD" w14:textId="77777777" w:rsidR="002B194B" w:rsidRPr="00783A48" w:rsidRDefault="002B194B" w:rsidP="004D6C0D">
            <w:pPr>
              <w:spacing w:line="0.70pt" w:lineRule="atLeast"/>
              <w:jc w:val="end"/>
              <w:rPr>
                <w:rFonts w:ascii="Calibri Light" w:hAnsi="Calibri Light"/>
                <w:color w:val="000000"/>
                <w:sz w:val="20"/>
                <w:szCs w:val="20"/>
              </w:rPr>
            </w:pPr>
            <w:r w:rsidRPr="00783A48">
              <w:rPr>
                <w:rFonts w:ascii="Calibri Light" w:hAnsi="Calibri Light"/>
                <w:color w:val="000000"/>
                <w:sz w:val="20"/>
                <w:szCs w:val="20"/>
              </w:rPr>
              <w:t>10.10%</w:t>
            </w:r>
          </w:p>
        </w:tc>
      </w:tr>
      <w:tr w:rsidR="002B194B" w:rsidRPr="00783A48" w14:paraId="0F3FE960" w14:textId="77777777" w:rsidTr="002B194B">
        <w:trPr>
          <w:trHeight w:val="330"/>
        </w:trPr>
        <w:tc>
          <w:tcPr>
            <w:tcW w:w="206pt" w:type="dxa"/>
            <w:noWrap/>
            <w:hideMark/>
          </w:tcPr>
          <w:p w14:paraId="5B4D5780" w14:textId="77777777" w:rsidR="002B194B" w:rsidRPr="00783A48" w:rsidRDefault="002B194B" w:rsidP="004D6C0D">
            <w:pPr>
              <w:spacing w:line="0.70pt" w:lineRule="atLeast"/>
              <w:rPr>
                <w:rFonts w:ascii="Calibri Light" w:hAnsi="Calibri Light"/>
                <w:color w:val="000000"/>
                <w:sz w:val="20"/>
                <w:szCs w:val="20"/>
              </w:rPr>
            </w:pPr>
            <w:r w:rsidRPr="00783A48">
              <w:rPr>
                <w:rFonts w:ascii="Calibri Light" w:hAnsi="Calibri Light"/>
                <w:color w:val="000000"/>
                <w:sz w:val="20"/>
                <w:szCs w:val="20"/>
              </w:rPr>
              <w:t>7 a 31</w:t>
            </w:r>
          </w:p>
        </w:tc>
        <w:tc>
          <w:tcPr>
            <w:tcW w:w="58.95pt" w:type="dxa"/>
            <w:noWrap/>
            <w:hideMark/>
          </w:tcPr>
          <w:p w14:paraId="4122A36B" w14:textId="77777777" w:rsidR="002B194B" w:rsidRPr="00783A48" w:rsidRDefault="002B194B" w:rsidP="004D6C0D">
            <w:pPr>
              <w:spacing w:line="0.70pt" w:lineRule="atLeast"/>
              <w:jc w:val="end"/>
              <w:rPr>
                <w:rFonts w:ascii="Calibri Light" w:hAnsi="Calibri Light"/>
                <w:color w:val="000000"/>
                <w:sz w:val="20"/>
                <w:szCs w:val="20"/>
              </w:rPr>
            </w:pPr>
            <w:r w:rsidRPr="00783A48">
              <w:rPr>
                <w:rFonts w:ascii="Calibri Light" w:hAnsi="Calibri Light"/>
                <w:color w:val="000000"/>
                <w:sz w:val="20"/>
                <w:szCs w:val="20"/>
              </w:rPr>
              <w:t>54</w:t>
            </w:r>
          </w:p>
        </w:tc>
        <w:tc>
          <w:tcPr>
            <w:tcW w:w="59pt" w:type="dxa"/>
            <w:noWrap/>
            <w:hideMark/>
          </w:tcPr>
          <w:p w14:paraId="68E40926" w14:textId="77777777" w:rsidR="002B194B" w:rsidRPr="00783A48" w:rsidRDefault="002B194B" w:rsidP="004D6C0D">
            <w:pPr>
              <w:spacing w:line="0.70pt" w:lineRule="atLeast"/>
              <w:jc w:val="end"/>
              <w:rPr>
                <w:rFonts w:ascii="Calibri Light" w:hAnsi="Calibri Light"/>
                <w:color w:val="000000"/>
                <w:sz w:val="20"/>
                <w:szCs w:val="20"/>
              </w:rPr>
            </w:pPr>
            <w:r w:rsidRPr="00783A48">
              <w:rPr>
                <w:rFonts w:ascii="Calibri Light" w:hAnsi="Calibri Light"/>
                <w:color w:val="000000"/>
                <w:sz w:val="20"/>
                <w:szCs w:val="20"/>
              </w:rPr>
              <w:t>42.20%</w:t>
            </w:r>
          </w:p>
        </w:tc>
      </w:tr>
      <w:tr w:rsidR="002B194B" w:rsidRPr="00783A48" w14:paraId="2AD5A853" w14:textId="77777777" w:rsidTr="00783A48">
        <w:trPr>
          <w:trHeight w:val="135"/>
        </w:trPr>
        <w:tc>
          <w:tcPr>
            <w:tcW w:w="206pt" w:type="dxa"/>
            <w:hideMark/>
          </w:tcPr>
          <w:p w14:paraId="21E8B0F0" w14:textId="77777777" w:rsidR="002B194B" w:rsidRPr="00783A48" w:rsidRDefault="002B194B" w:rsidP="004D6C0D">
            <w:pPr>
              <w:spacing w:line="0.70pt" w:lineRule="atLeast"/>
              <w:rPr>
                <w:rFonts w:ascii="Calibri Light" w:hAnsi="Calibri Light"/>
                <w:color w:val="000000"/>
                <w:sz w:val="20"/>
                <w:szCs w:val="20"/>
              </w:rPr>
            </w:pPr>
            <w:r w:rsidRPr="00783A48">
              <w:rPr>
                <w:rFonts w:ascii="Calibri Light" w:hAnsi="Calibri Light"/>
                <w:color w:val="000000"/>
                <w:sz w:val="20"/>
                <w:szCs w:val="20"/>
              </w:rPr>
              <w:t>6.Diagnostico Actual</w:t>
            </w:r>
          </w:p>
        </w:tc>
        <w:tc>
          <w:tcPr>
            <w:tcW w:w="58.95pt" w:type="dxa"/>
            <w:noWrap/>
            <w:hideMark/>
          </w:tcPr>
          <w:p w14:paraId="76D8AF57" w14:textId="77777777" w:rsidR="002B194B" w:rsidRPr="00783A48" w:rsidRDefault="002B194B" w:rsidP="004D6C0D">
            <w:pPr>
              <w:spacing w:line="0.70pt" w:lineRule="atLeast"/>
              <w:rPr>
                <w:rFonts w:ascii="Calibri Light" w:hAnsi="Calibri Light"/>
                <w:color w:val="000000"/>
                <w:sz w:val="20"/>
                <w:szCs w:val="20"/>
              </w:rPr>
            </w:pPr>
            <w:r w:rsidRPr="00783A48">
              <w:rPr>
                <w:rFonts w:ascii="Calibri Light" w:hAnsi="Calibri Light"/>
                <w:color w:val="000000"/>
                <w:sz w:val="20"/>
                <w:szCs w:val="20"/>
              </w:rPr>
              <w:t> </w:t>
            </w:r>
          </w:p>
        </w:tc>
        <w:tc>
          <w:tcPr>
            <w:tcW w:w="59pt" w:type="dxa"/>
            <w:noWrap/>
            <w:hideMark/>
          </w:tcPr>
          <w:p w14:paraId="71CB99BC" w14:textId="77777777" w:rsidR="002B194B" w:rsidRPr="00783A48" w:rsidRDefault="002B194B" w:rsidP="004D6C0D">
            <w:pPr>
              <w:spacing w:line="0.70pt" w:lineRule="atLeast"/>
              <w:jc w:val="end"/>
              <w:rPr>
                <w:rFonts w:ascii="Calibri Light" w:hAnsi="Calibri Light"/>
                <w:color w:val="000000"/>
                <w:sz w:val="20"/>
                <w:szCs w:val="20"/>
              </w:rPr>
            </w:pPr>
            <w:r w:rsidRPr="00783A48">
              <w:rPr>
                <w:rFonts w:ascii="Calibri Light" w:hAnsi="Calibri Light"/>
                <w:color w:val="000000"/>
                <w:sz w:val="20"/>
                <w:szCs w:val="20"/>
              </w:rPr>
              <w:t> </w:t>
            </w:r>
          </w:p>
        </w:tc>
      </w:tr>
      <w:tr w:rsidR="002B194B" w:rsidRPr="00783A48" w14:paraId="59E36C6B" w14:textId="77777777" w:rsidTr="00783A48">
        <w:trPr>
          <w:trHeight w:val="135"/>
        </w:trPr>
        <w:tc>
          <w:tcPr>
            <w:tcW w:w="206pt" w:type="dxa"/>
            <w:noWrap/>
            <w:hideMark/>
          </w:tcPr>
          <w:p w14:paraId="61A748B3" w14:textId="77777777" w:rsidR="002B194B" w:rsidRPr="00783A48" w:rsidRDefault="002B194B" w:rsidP="004D6C0D">
            <w:pPr>
              <w:spacing w:line="0.70pt" w:lineRule="atLeast"/>
              <w:rPr>
                <w:rFonts w:ascii="Calibri Light" w:hAnsi="Calibri Light"/>
                <w:color w:val="000000"/>
                <w:sz w:val="20"/>
                <w:szCs w:val="20"/>
              </w:rPr>
            </w:pPr>
            <w:r w:rsidRPr="00783A48">
              <w:rPr>
                <w:rFonts w:ascii="Calibri Light" w:hAnsi="Calibri Light"/>
                <w:color w:val="000000"/>
                <w:sz w:val="20"/>
                <w:szCs w:val="20"/>
              </w:rPr>
              <w:t xml:space="preserve">Autismo </w:t>
            </w:r>
          </w:p>
        </w:tc>
        <w:tc>
          <w:tcPr>
            <w:tcW w:w="58.95pt" w:type="dxa"/>
            <w:noWrap/>
            <w:hideMark/>
          </w:tcPr>
          <w:p w14:paraId="699CDEFB" w14:textId="77777777" w:rsidR="002B194B" w:rsidRPr="00783A48" w:rsidRDefault="002B194B" w:rsidP="004D6C0D">
            <w:pPr>
              <w:spacing w:line="0.70pt" w:lineRule="atLeast"/>
              <w:jc w:val="end"/>
              <w:rPr>
                <w:rFonts w:ascii="Calibri Light" w:hAnsi="Calibri Light"/>
                <w:color w:val="000000"/>
                <w:sz w:val="20"/>
                <w:szCs w:val="20"/>
              </w:rPr>
            </w:pPr>
            <w:r w:rsidRPr="00783A48">
              <w:rPr>
                <w:rFonts w:ascii="Calibri Light" w:hAnsi="Calibri Light"/>
                <w:color w:val="000000"/>
                <w:sz w:val="20"/>
                <w:szCs w:val="20"/>
              </w:rPr>
              <w:t>21</w:t>
            </w:r>
          </w:p>
        </w:tc>
        <w:tc>
          <w:tcPr>
            <w:tcW w:w="59pt" w:type="dxa"/>
            <w:noWrap/>
            <w:hideMark/>
          </w:tcPr>
          <w:p w14:paraId="422328DD" w14:textId="77777777" w:rsidR="002B194B" w:rsidRPr="00783A48" w:rsidRDefault="002B194B" w:rsidP="004D6C0D">
            <w:pPr>
              <w:spacing w:line="0.70pt" w:lineRule="atLeast"/>
              <w:jc w:val="end"/>
              <w:rPr>
                <w:rFonts w:ascii="Calibri Light" w:hAnsi="Calibri Light"/>
                <w:color w:val="000000"/>
                <w:sz w:val="20"/>
                <w:szCs w:val="20"/>
              </w:rPr>
            </w:pPr>
            <w:r w:rsidRPr="00783A48">
              <w:rPr>
                <w:rFonts w:ascii="Calibri Light" w:hAnsi="Calibri Light"/>
                <w:color w:val="000000"/>
                <w:sz w:val="20"/>
                <w:szCs w:val="20"/>
              </w:rPr>
              <w:t>22.00%</w:t>
            </w:r>
          </w:p>
        </w:tc>
      </w:tr>
      <w:tr w:rsidR="002B194B" w:rsidRPr="00783A48" w14:paraId="505F86C7" w14:textId="77777777" w:rsidTr="002B194B">
        <w:trPr>
          <w:trHeight w:val="330"/>
        </w:trPr>
        <w:tc>
          <w:tcPr>
            <w:tcW w:w="206pt" w:type="dxa"/>
            <w:noWrap/>
            <w:hideMark/>
          </w:tcPr>
          <w:p w14:paraId="04C31F50" w14:textId="77777777" w:rsidR="002B194B" w:rsidRPr="00783A48" w:rsidRDefault="002B194B" w:rsidP="004D6C0D">
            <w:pPr>
              <w:spacing w:line="0.70pt" w:lineRule="atLeast"/>
              <w:rPr>
                <w:rFonts w:ascii="Calibri Light" w:hAnsi="Calibri Light"/>
                <w:color w:val="000000"/>
                <w:sz w:val="20"/>
                <w:szCs w:val="20"/>
              </w:rPr>
            </w:pPr>
            <w:r w:rsidRPr="00783A48">
              <w:rPr>
                <w:rFonts w:ascii="Calibri Light" w:hAnsi="Calibri Light"/>
                <w:color w:val="000000"/>
                <w:sz w:val="20"/>
                <w:szCs w:val="20"/>
              </w:rPr>
              <w:t>Síndrome de Asperger</w:t>
            </w:r>
          </w:p>
        </w:tc>
        <w:tc>
          <w:tcPr>
            <w:tcW w:w="58.95pt" w:type="dxa"/>
            <w:noWrap/>
            <w:hideMark/>
          </w:tcPr>
          <w:p w14:paraId="4C94FCC1" w14:textId="77777777" w:rsidR="002B194B" w:rsidRPr="00783A48" w:rsidRDefault="002B194B" w:rsidP="004D6C0D">
            <w:pPr>
              <w:spacing w:line="0.70pt" w:lineRule="atLeast"/>
              <w:jc w:val="end"/>
              <w:rPr>
                <w:rFonts w:ascii="Calibri Light" w:hAnsi="Calibri Light"/>
                <w:color w:val="000000"/>
                <w:sz w:val="20"/>
                <w:szCs w:val="20"/>
              </w:rPr>
            </w:pPr>
            <w:r w:rsidRPr="00783A48">
              <w:rPr>
                <w:rFonts w:ascii="Calibri Light" w:hAnsi="Calibri Light"/>
                <w:color w:val="000000"/>
                <w:sz w:val="20"/>
                <w:szCs w:val="20"/>
              </w:rPr>
              <w:t>16</w:t>
            </w:r>
          </w:p>
        </w:tc>
        <w:tc>
          <w:tcPr>
            <w:tcW w:w="59pt" w:type="dxa"/>
            <w:noWrap/>
            <w:hideMark/>
          </w:tcPr>
          <w:p w14:paraId="0AB156E7" w14:textId="77777777" w:rsidR="002B194B" w:rsidRPr="00783A48" w:rsidRDefault="002B194B" w:rsidP="004D6C0D">
            <w:pPr>
              <w:spacing w:line="0.70pt" w:lineRule="atLeast"/>
              <w:jc w:val="end"/>
              <w:rPr>
                <w:rFonts w:ascii="Calibri Light" w:hAnsi="Calibri Light"/>
                <w:color w:val="000000"/>
                <w:sz w:val="20"/>
                <w:szCs w:val="20"/>
              </w:rPr>
            </w:pPr>
            <w:r w:rsidRPr="00783A48">
              <w:rPr>
                <w:rFonts w:ascii="Calibri Light" w:hAnsi="Calibri Light"/>
                <w:color w:val="000000"/>
                <w:sz w:val="20"/>
                <w:szCs w:val="20"/>
              </w:rPr>
              <w:t>16.80%</w:t>
            </w:r>
          </w:p>
        </w:tc>
      </w:tr>
      <w:tr w:rsidR="002B194B" w:rsidRPr="00783A48" w14:paraId="4DEF0376" w14:textId="77777777" w:rsidTr="002B194B">
        <w:trPr>
          <w:trHeight w:val="330"/>
        </w:trPr>
        <w:tc>
          <w:tcPr>
            <w:tcW w:w="206pt" w:type="dxa"/>
            <w:noWrap/>
            <w:hideMark/>
          </w:tcPr>
          <w:p w14:paraId="7BC2563B" w14:textId="77777777" w:rsidR="002B194B" w:rsidRPr="00783A48" w:rsidRDefault="002B194B" w:rsidP="004D6C0D">
            <w:pPr>
              <w:spacing w:line="0.70pt" w:lineRule="atLeast"/>
              <w:rPr>
                <w:rFonts w:ascii="Calibri Light" w:hAnsi="Calibri Light"/>
                <w:color w:val="000000"/>
                <w:sz w:val="20"/>
                <w:szCs w:val="20"/>
              </w:rPr>
            </w:pPr>
            <w:r w:rsidRPr="00783A48">
              <w:rPr>
                <w:rFonts w:ascii="Calibri Light" w:hAnsi="Calibri Light"/>
                <w:color w:val="000000"/>
                <w:sz w:val="20"/>
                <w:szCs w:val="20"/>
              </w:rPr>
              <w:t>TGD</w:t>
            </w:r>
          </w:p>
        </w:tc>
        <w:tc>
          <w:tcPr>
            <w:tcW w:w="58.95pt" w:type="dxa"/>
            <w:noWrap/>
            <w:hideMark/>
          </w:tcPr>
          <w:p w14:paraId="697322BF" w14:textId="77777777" w:rsidR="002B194B" w:rsidRPr="00783A48" w:rsidRDefault="002B194B" w:rsidP="004D6C0D">
            <w:pPr>
              <w:spacing w:line="0.70pt" w:lineRule="atLeast"/>
              <w:jc w:val="end"/>
              <w:rPr>
                <w:rFonts w:ascii="Calibri Light" w:hAnsi="Calibri Light"/>
                <w:color w:val="000000"/>
                <w:sz w:val="20"/>
                <w:szCs w:val="20"/>
              </w:rPr>
            </w:pPr>
            <w:r w:rsidRPr="00783A48">
              <w:rPr>
                <w:rFonts w:ascii="Calibri Light" w:hAnsi="Calibri Light"/>
                <w:color w:val="000000"/>
                <w:sz w:val="20"/>
                <w:szCs w:val="20"/>
              </w:rPr>
              <w:t>6</w:t>
            </w:r>
          </w:p>
        </w:tc>
        <w:tc>
          <w:tcPr>
            <w:tcW w:w="59pt" w:type="dxa"/>
            <w:noWrap/>
            <w:hideMark/>
          </w:tcPr>
          <w:p w14:paraId="0108E969" w14:textId="45A69636" w:rsidR="002B194B" w:rsidRPr="00783A48" w:rsidRDefault="00903CE8" w:rsidP="004D6C0D">
            <w:pPr>
              <w:spacing w:line="0.70pt" w:lineRule="atLeast"/>
              <w:jc w:val="end"/>
              <w:rPr>
                <w:rFonts w:ascii="Calibri Light" w:hAnsi="Calibri Light"/>
                <w:color w:val="000000"/>
                <w:sz w:val="20"/>
                <w:szCs w:val="20"/>
              </w:rPr>
            </w:pPr>
            <w:r w:rsidRPr="00783A48">
              <w:rPr>
                <w:rFonts w:ascii="Calibri Light" w:hAnsi="Calibri Light"/>
                <w:color w:val="000000"/>
                <w:sz w:val="20"/>
                <w:szCs w:val="20"/>
              </w:rPr>
              <w:t>8</w:t>
            </w:r>
            <w:r w:rsidR="002B194B" w:rsidRPr="00783A48">
              <w:rPr>
                <w:rFonts w:ascii="Calibri Light" w:hAnsi="Calibri Light"/>
                <w:color w:val="000000"/>
                <w:sz w:val="20"/>
                <w:szCs w:val="20"/>
              </w:rPr>
              <w:t>.</w:t>
            </w:r>
            <w:r w:rsidRPr="00783A48">
              <w:rPr>
                <w:rFonts w:ascii="Calibri Light" w:hAnsi="Calibri Light"/>
                <w:color w:val="000000"/>
                <w:sz w:val="20"/>
                <w:szCs w:val="20"/>
              </w:rPr>
              <w:t>5</w:t>
            </w:r>
            <w:r w:rsidR="002B194B" w:rsidRPr="00783A48">
              <w:rPr>
                <w:rFonts w:ascii="Calibri Light" w:hAnsi="Calibri Light"/>
                <w:color w:val="000000"/>
                <w:sz w:val="20"/>
                <w:szCs w:val="20"/>
              </w:rPr>
              <w:t>0%</w:t>
            </w:r>
          </w:p>
        </w:tc>
      </w:tr>
      <w:tr w:rsidR="002B194B" w:rsidRPr="00783A48" w14:paraId="3764BF47" w14:textId="77777777" w:rsidTr="002B194B">
        <w:trPr>
          <w:trHeight w:val="330"/>
        </w:trPr>
        <w:tc>
          <w:tcPr>
            <w:tcW w:w="206pt" w:type="dxa"/>
            <w:noWrap/>
            <w:hideMark/>
          </w:tcPr>
          <w:p w14:paraId="6564A70C" w14:textId="77777777" w:rsidR="002B194B" w:rsidRPr="00783A48" w:rsidRDefault="002B194B" w:rsidP="004D6C0D">
            <w:pPr>
              <w:spacing w:line="0.70pt" w:lineRule="atLeast"/>
              <w:rPr>
                <w:rFonts w:ascii="Calibri Light" w:hAnsi="Calibri Light"/>
                <w:color w:val="000000"/>
                <w:sz w:val="20"/>
                <w:szCs w:val="20"/>
              </w:rPr>
            </w:pPr>
            <w:r w:rsidRPr="00783A48">
              <w:rPr>
                <w:rFonts w:ascii="Calibri Light" w:hAnsi="Calibri Light"/>
                <w:color w:val="000000"/>
                <w:sz w:val="20"/>
                <w:szCs w:val="20"/>
              </w:rPr>
              <w:t>TEA</w:t>
            </w:r>
          </w:p>
        </w:tc>
        <w:tc>
          <w:tcPr>
            <w:tcW w:w="58.95pt" w:type="dxa"/>
            <w:noWrap/>
            <w:hideMark/>
          </w:tcPr>
          <w:p w14:paraId="61697337" w14:textId="77777777" w:rsidR="002B194B" w:rsidRPr="00783A48" w:rsidRDefault="002B194B" w:rsidP="004D6C0D">
            <w:pPr>
              <w:spacing w:line="0.70pt" w:lineRule="atLeast"/>
              <w:jc w:val="end"/>
              <w:rPr>
                <w:rFonts w:ascii="Calibri Light" w:hAnsi="Calibri Light"/>
                <w:color w:val="000000"/>
                <w:sz w:val="20"/>
                <w:szCs w:val="20"/>
              </w:rPr>
            </w:pPr>
            <w:r w:rsidRPr="00783A48">
              <w:rPr>
                <w:rFonts w:ascii="Calibri Light" w:hAnsi="Calibri Light"/>
                <w:color w:val="000000"/>
                <w:sz w:val="20"/>
                <w:szCs w:val="20"/>
              </w:rPr>
              <w:t>39</w:t>
            </w:r>
          </w:p>
        </w:tc>
        <w:tc>
          <w:tcPr>
            <w:tcW w:w="59pt" w:type="dxa"/>
            <w:noWrap/>
            <w:hideMark/>
          </w:tcPr>
          <w:p w14:paraId="2575E87D" w14:textId="77777777" w:rsidR="002B194B" w:rsidRPr="00783A48" w:rsidRDefault="002B194B" w:rsidP="00FB1824">
            <w:pPr>
              <w:spacing w:line="0.70pt" w:lineRule="atLeast"/>
              <w:jc w:val="end"/>
              <w:rPr>
                <w:rFonts w:ascii="Calibri Light" w:hAnsi="Calibri Light"/>
                <w:color w:val="000000"/>
                <w:sz w:val="20"/>
                <w:szCs w:val="20"/>
              </w:rPr>
            </w:pPr>
            <w:r w:rsidRPr="00783A48">
              <w:rPr>
                <w:rFonts w:ascii="Calibri Light" w:hAnsi="Calibri Light"/>
                <w:color w:val="000000"/>
                <w:sz w:val="20"/>
                <w:szCs w:val="20"/>
              </w:rPr>
              <w:t>41.10%</w:t>
            </w:r>
          </w:p>
        </w:tc>
      </w:tr>
      <w:tr w:rsidR="002B194B" w:rsidRPr="00783A48" w14:paraId="5B612C59" w14:textId="77777777" w:rsidTr="002B194B">
        <w:trPr>
          <w:trHeight w:val="315"/>
        </w:trPr>
        <w:tc>
          <w:tcPr>
            <w:tcW w:w="206pt" w:type="dxa"/>
            <w:noWrap/>
            <w:hideMark/>
          </w:tcPr>
          <w:p w14:paraId="2F0AE5A7" w14:textId="77777777" w:rsidR="002B194B" w:rsidRPr="00783A48" w:rsidRDefault="002B194B" w:rsidP="004D6C0D">
            <w:pPr>
              <w:spacing w:line="0.70pt" w:lineRule="atLeast"/>
              <w:rPr>
                <w:rFonts w:ascii="Calibri Light" w:hAnsi="Calibri Light"/>
                <w:color w:val="000000"/>
                <w:sz w:val="20"/>
                <w:szCs w:val="20"/>
              </w:rPr>
            </w:pPr>
            <w:r w:rsidRPr="00783A48">
              <w:rPr>
                <w:rFonts w:ascii="Calibri Light" w:hAnsi="Calibri Light"/>
                <w:color w:val="000000"/>
                <w:sz w:val="20"/>
                <w:szCs w:val="20"/>
              </w:rPr>
              <w:t>TGDNE</w:t>
            </w:r>
          </w:p>
        </w:tc>
        <w:tc>
          <w:tcPr>
            <w:tcW w:w="58.95pt" w:type="dxa"/>
            <w:noWrap/>
            <w:hideMark/>
          </w:tcPr>
          <w:p w14:paraId="50190FDC" w14:textId="77777777" w:rsidR="002B194B" w:rsidRPr="00783A48" w:rsidRDefault="002B194B" w:rsidP="004D6C0D">
            <w:pPr>
              <w:spacing w:line="0.70pt" w:lineRule="atLeast"/>
              <w:jc w:val="end"/>
              <w:rPr>
                <w:rFonts w:ascii="Calibri Light" w:hAnsi="Calibri Light"/>
                <w:color w:val="000000"/>
                <w:sz w:val="20"/>
                <w:szCs w:val="20"/>
              </w:rPr>
            </w:pPr>
            <w:r w:rsidRPr="00783A48">
              <w:rPr>
                <w:rFonts w:ascii="Calibri Light" w:hAnsi="Calibri Light"/>
                <w:color w:val="000000"/>
                <w:sz w:val="20"/>
                <w:szCs w:val="20"/>
              </w:rPr>
              <w:t>11</w:t>
            </w:r>
          </w:p>
        </w:tc>
        <w:tc>
          <w:tcPr>
            <w:tcW w:w="59pt" w:type="dxa"/>
            <w:noWrap/>
            <w:hideMark/>
          </w:tcPr>
          <w:p w14:paraId="6C823CBE" w14:textId="77777777" w:rsidR="002B194B" w:rsidRPr="00783A48" w:rsidRDefault="002B194B" w:rsidP="00FB1824">
            <w:pPr>
              <w:spacing w:line="0.70pt" w:lineRule="atLeast"/>
              <w:jc w:val="end"/>
              <w:rPr>
                <w:rFonts w:ascii="Calibri Light" w:hAnsi="Calibri Light"/>
                <w:color w:val="000000"/>
                <w:sz w:val="20"/>
                <w:szCs w:val="20"/>
              </w:rPr>
            </w:pPr>
            <w:r w:rsidRPr="00783A48">
              <w:rPr>
                <w:rFonts w:ascii="Calibri Light" w:hAnsi="Calibri Light"/>
                <w:color w:val="000000"/>
                <w:sz w:val="20"/>
                <w:szCs w:val="20"/>
              </w:rPr>
              <w:t>11.60%</w:t>
            </w:r>
          </w:p>
        </w:tc>
      </w:tr>
    </w:tbl>
    <w:p w14:paraId="39EF3EC1" w14:textId="44A4F689" w:rsidR="002B194B" w:rsidRPr="002B194B" w:rsidRDefault="002B194B" w:rsidP="002B194B">
      <w:pPr>
        <w:spacing w:line="12pt" w:lineRule="auto"/>
        <w:jc w:val="both"/>
        <w:rPr>
          <w:rFonts w:asciiTheme="majorHAnsi" w:hAnsiTheme="majorHAnsi" w:cs="Times New Roman"/>
          <w:sz w:val="20"/>
          <w:szCs w:val="16"/>
        </w:rPr>
      </w:pPr>
      <w:r w:rsidRPr="002B194B">
        <w:rPr>
          <w:rFonts w:asciiTheme="majorHAnsi" w:hAnsiTheme="majorHAnsi" w:cs="Times New Roman"/>
          <w:sz w:val="32"/>
          <w:szCs w:val="24"/>
        </w:rPr>
        <w:t xml:space="preserve">                  </w:t>
      </w:r>
      <w:r w:rsidRPr="002B194B">
        <w:rPr>
          <w:rFonts w:asciiTheme="majorHAnsi" w:hAnsiTheme="majorHAnsi" w:cs="Times New Roman"/>
          <w:sz w:val="20"/>
          <w:szCs w:val="16"/>
        </w:rPr>
        <w:t xml:space="preserve">Fuente: Cochez </w:t>
      </w:r>
      <w:r w:rsidR="004D6C0D">
        <w:rPr>
          <w:rFonts w:asciiTheme="majorHAnsi" w:hAnsiTheme="majorHAnsi" w:cs="Times New Roman"/>
          <w:sz w:val="20"/>
          <w:szCs w:val="16"/>
        </w:rPr>
        <w:t>(2018)</w:t>
      </w:r>
    </w:p>
    <w:p w14:paraId="38FC7767" w14:textId="464ED9DA" w:rsidR="00584A68" w:rsidRPr="002B194B" w:rsidRDefault="00584A68" w:rsidP="002B194B">
      <w:pPr>
        <w:spacing w:line="12pt" w:lineRule="auto"/>
        <w:jc w:val="both"/>
        <w:rPr>
          <w:rFonts w:asciiTheme="majorHAnsi" w:hAnsiTheme="majorHAnsi" w:cs="Times New Roman"/>
          <w:sz w:val="24"/>
          <w:szCs w:val="24"/>
        </w:rPr>
      </w:pPr>
    </w:p>
    <w:p w14:paraId="2E3915E9" w14:textId="1BF361F0" w:rsidR="002B194B" w:rsidRPr="002B194B" w:rsidRDefault="002B194B" w:rsidP="002B194B">
      <w:pPr>
        <w:spacing w:after="0pt" w:line="12pt" w:lineRule="auto"/>
        <w:jc w:val="center"/>
        <w:rPr>
          <w:rFonts w:asciiTheme="majorHAnsi" w:hAnsiTheme="majorHAnsi" w:cs="Times New Roman"/>
          <w:sz w:val="20"/>
          <w:szCs w:val="20"/>
        </w:rPr>
      </w:pPr>
      <w:r w:rsidRPr="002B194B">
        <w:rPr>
          <w:rFonts w:asciiTheme="majorHAnsi" w:hAnsiTheme="majorHAnsi" w:cs="Times New Roman"/>
          <w:sz w:val="20"/>
          <w:szCs w:val="20"/>
        </w:rPr>
        <w:t>Gráfica</w:t>
      </w:r>
      <w:r w:rsidR="005C4B3C">
        <w:rPr>
          <w:rFonts w:asciiTheme="majorHAnsi" w:hAnsiTheme="majorHAnsi" w:cs="Times New Roman"/>
          <w:sz w:val="20"/>
          <w:szCs w:val="20"/>
        </w:rPr>
        <w:t xml:space="preserve"> 1</w:t>
      </w:r>
    </w:p>
    <w:p w14:paraId="5F0A47F6" w14:textId="77777777" w:rsidR="002B194B" w:rsidRPr="002B194B" w:rsidRDefault="002B194B" w:rsidP="002B194B">
      <w:pPr>
        <w:spacing w:after="0pt" w:line="12pt" w:lineRule="auto"/>
        <w:jc w:val="center"/>
        <w:rPr>
          <w:rFonts w:asciiTheme="majorHAnsi" w:hAnsiTheme="majorHAnsi" w:cs="Times New Roman"/>
          <w:sz w:val="20"/>
          <w:szCs w:val="20"/>
        </w:rPr>
      </w:pPr>
      <w:r w:rsidRPr="002B194B">
        <w:rPr>
          <w:rFonts w:asciiTheme="majorHAnsi" w:hAnsiTheme="majorHAnsi" w:cs="Times New Roman"/>
          <w:sz w:val="20"/>
          <w:szCs w:val="20"/>
        </w:rPr>
        <w:t xml:space="preserve"> Severidad de síntomas y género</w:t>
      </w:r>
    </w:p>
    <w:p w14:paraId="28778AAD" w14:textId="77777777" w:rsidR="002B194B" w:rsidRPr="002B194B" w:rsidRDefault="002B194B" w:rsidP="002B194B">
      <w:pPr>
        <w:spacing w:line="24pt" w:lineRule="auto"/>
        <w:rPr>
          <w:rFonts w:ascii="Times New Roman" w:hAnsi="Times New Roman" w:cs="Times New Roman"/>
          <w:sz w:val="20"/>
          <w:szCs w:val="20"/>
        </w:rPr>
      </w:pPr>
      <w:r w:rsidRPr="002B194B">
        <w:rPr>
          <w:rFonts w:asciiTheme="majorHAnsi" w:hAnsiTheme="majorHAnsi" w:cs="Times New Roman"/>
          <w:noProof/>
          <w:sz w:val="18"/>
          <w:szCs w:val="18"/>
          <w:lang w:eastAsia="es-ES"/>
        </w:rPr>
        <w:drawing>
          <wp:anchor distT="0" distB="0" distL="114300" distR="114300" simplePos="0" relativeHeight="251683840" behindDoc="1" locked="0" layoutInCell="1" allowOverlap="1" wp14:anchorId="30CAEB00" wp14:editId="73A63670">
            <wp:simplePos x="0" y="0"/>
            <wp:positionH relativeFrom="column">
              <wp:posOffset>758190</wp:posOffset>
            </wp:positionH>
            <wp:positionV relativeFrom="paragraph">
              <wp:posOffset>6350</wp:posOffset>
            </wp:positionV>
            <wp:extent cx="3996000" cy="2113200"/>
            <wp:effectExtent l="0" t="0" r="5080" b="1905"/>
            <wp:wrapTight wrapText="bothSides">
              <wp:wrapPolygon edited="0">
                <wp:start x="0" y="0"/>
                <wp:lineTo x="0" y="21425"/>
                <wp:lineTo x="21524" y="21425"/>
                <wp:lineTo x="21524" y="0"/>
                <wp:lineTo x="0" y="0"/>
              </wp:wrapPolygon>
            </wp:wrapTight>
            <wp:docPr id="16" name="Gráfico 16"/>
            <wp:cNvGraphicFramePr/>
            <a:graphic xmlns:a="http://purl.oclc.org/ooxml/drawingml/main">
              <a:graphicData uri="http://purl.oclc.org/ooxml/drawingml/chart">
                <c:chart xmlns:c="http://purl.oclc.org/ooxml/drawingml/chart" xmlns:r="http://purl.oclc.org/ooxml/officeDocument/relationships" r:id="rId8"/>
              </a:graphicData>
            </a:graphic>
            <wp14:sizeRelH relativeFrom="margin">
              <wp14:pctWidth>0%</wp14:pctWidth>
            </wp14:sizeRelH>
            <wp14:sizeRelV relativeFrom="margin">
              <wp14:pctHeight>0%</wp14:pctHeight>
            </wp14:sizeRelV>
          </wp:anchor>
        </w:drawing>
      </w:r>
    </w:p>
    <w:p w14:paraId="0D0FCE51" w14:textId="77777777" w:rsidR="002B194B" w:rsidRPr="002B194B" w:rsidRDefault="002B194B" w:rsidP="002B194B">
      <w:pPr>
        <w:spacing w:line="24pt" w:lineRule="auto"/>
        <w:rPr>
          <w:rFonts w:ascii="Times New Roman" w:hAnsi="Times New Roman" w:cs="Times New Roman"/>
          <w:sz w:val="20"/>
          <w:szCs w:val="20"/>
        </w:rPr>
      </w:pPr>
    </w:p>
    <w:p w14:paraId="326AA722" w14:textId="77777777" w:rsidR="002B194B" w:rsidRPr="002B194B" w:rsidRDefault="002B194B" w:rsidP="002B194B">
      <w:pPr>
        <w:spacing w:line="24pt" w:lineRule="auto"/>
        <w:rPr>
          <w:rFonts w:ascii="Times New Roman" w:hAnsi="Times New Roman" w:cs="Times New Roman"/>
          <w:sz w:val="20"/>
          <w:szCs w:val="20"/>
        </w:rPr>
      </w:pPr>
    </w:p>
    <w:p w14:paraId="409A958C" w14:textId="77777777" w:rsidR="002B194B" w:rsidRPr="002B194B" w:rsidRDefault="002B194B" w:rsidP="002B194B">
      <w:pPr>
        <w:spacing w:line="12pt" w:lineRule="auto"/>
        <w:jc w:val="both"/>
        <w:rPr>
          <w:rFonts w:asciiTheme="majorHAnsi" w:hAnsiTheme="majorHAnsi" w:cs="Times New Roman"/>
          <w:sz w:val="20"/>
          <w:szCs w:val="20"/>
        </w:rPr>
      </w:pPr>
    </w:p>
    <w:p w14:paraId="0567FFAB" w14:textId="77777777" w:rsidR="002B194B" w:rsidRPr="002B194B" w:rsidRDefault="002B194B" w:rsidP="002B194B">
      <w:pPr>
        <w:spacing w:line="12pt" w:lineRule="auto"/>
        <w:jc w:val="both"/>
        <w:rPr>
          <w:rFonts w:asciiTheme="majorHAnsi" w:hAnsiTheme="majorHAnsi" w:cs="Times New Roman"/>
          <w:sz w:val="20"/>
          <w:szCs w:val="20"/>
        </w:rPr>
      </w:pPr>
      <w:r w:rsidRPr="002B194B">
        <w:rPr>
          <w:rFonts w:asciiTheme="majorHAnsi" w:hAnsiTheme="majorHAnsi" w:cs="Times New Roman"/>
          <w:sz w:val="20"/>
          <w:szCs w:val="20"/>
        </w:rPr>
        <w:t xml:space="preserve">  </w:t>
      </w:r>
    </w:p>
    <w:p w14:paraId="01C7F481" w14:textId="77777777" w:rsidR="002B194B" w:rsidRPr="002B194B" w:rsidRDefault="002B194B" w:rsidP="002B194B">
      <w:pPr>
        <w:spacing w:line="12pt" w:lineRule="auto"/>
        <w:jc w:val="both"/>
        <w:rPr>
          <w:rFonts w:asciiTheme="majorHAnsi" w:hAnsiTheme="majorHAnsi" w:cs="Times New Roman"/>
          <w:sz w:val="20"/>
          <w:szCs w:val="20"/>
        </w:rPr>
      </w:pPr>
      <w:r w:rsidRPr="002B194B">
        <w:rPr>
          <w:rFonts w:asciiTheme="majorHAnsi" w:hAnsiTheme="majorHAnsi" w:cs="Times New Roman"/>
          <w:sz w:val="20"/>
          <w:szCs w:val="20"/>
        </w:rPr>
        <w:t xml:space="preserve">                           </w:t>
      </w:r>
    </w:p>
    <w:p w14:paraId="6EFBA0DF" w14:textId="77777777" w:rsidR="002B194B" w:rsidRPr="002B194B" w:rsidRDefault="002B194B" w:rsidP="002B194B">
      <w:pPr>
        <w:spacing w:line="12pt" w:lineRule="auto"/>
        <w:jc w:val="both"/>
        <w:rPr>
          <w:rFonts w:asciiTheme="majorHAnsi" w:hAnsiTheme="majorHAnsi" w:cs="Times New Roman"/>
          <w:sz w:val="20"/>
          <w:szCs w:val="20"/>
        </w:rPr>
      </w:pPr>
      <w:r w:rsidRPr="002B194B">
        <w:rPr>
          <w:rFonts w:asciiTheme="majorHAnsi" w:hAnsiTheme="majorHAnsi" w:cs="Times New Roman"/>
          <w:sz w:val="20"/>
          <w:szCs w:val="20"/>
        </w:rPr>
        <w:t xml:space="preserve">                                                       </w:t>
      </w:r>
    </w:p>
    <w:p w14:paraId="46578B11" w14:textId="25D5DB0B" w:rsidR="002B194B" w:rsidRPr="002B194B" w:rsidRDefault="002B194B" w:rsidP="002B194B">
      <w:pPr>
        <w:spacing w:line="12pt" w:lineRule="auto"/>
        <w:rPr>
          <w:rFonts w:asciiTheme="majorHAnsi" w:hAnsiTheme="majorHAnsi" w:cs="Times New Roman"/>
          <w:sz w:val="20"/>
          <w:szCs w:val="20"/>
        </w:rPr>
      </w:pPr>
      <w:r w:rsidRPr="002B194B">
        <w:rPr>
          <w:rFonts w:asciiTheme="majorHAnsi" w:hAnsiTheme="majorHAnsi" w:cs="Times New Roman"/>
          <w:sz w:val="20"/>
          <w:szCs w:val="20"/>
        </w:rPr>
        <w:t xml:space="preserve">                        Fuente: Cochez </w:t>
      </w:r>
      <w:r w:rsidR="00FB1824">
        <w:rPr>
          <w:rFonts w:asciiTheme="majorHAnsi" w:hAnsiTheme="majorHAnsi" w:cs="Times New Roman"/>
          <w:sz w:val="20"/>
          <w:szCs w:val="20"/>
        </w:rPr>
        <w:t>(2018)</w:t>
      </w:r>
    </w:p>
    <w:p w14:paraId="277EE5EA" w14:textId="136342AC" w:rsidR="002B194B" w:rsidRDefault="002B194B" w:rsidP="002B194B">
      <w:pPr>
        <w:spacing w:line="12pt" w:lineRule="auto"/>
        <w:jc w:val="both"/>
        <w:rPr>
          <w:rFonts w:asciiTheme="majorHAnsi" w:hAnsiTheme="majorHAnsi" w:cs="Times New Roman"/>
          <w:sz w:val="24"/>
          <w:szCs w:val="24"/>
        </w:rPr>
      </w:pPr>
      <w:r w:rsidRPr="002B194B">
        <w:rPr>
          <w:rFonts w:asciiTheme="majorHAnsi" w:hAnsiTheme="majorHAnsi" w:cs="Times New Roman"/>
          <w:sz w:val="24"/>
          <w:szCs w:val="24"/>
        </w:rPr>
        <w:t>En el objetivo de la severidad y el nivel de lenguaje (Tabla No.</w:t>
      </w:r>
      <w:r w:rsidR="00FB1824">
        <w:rPr>
          <w:rFonts w:asciiTheme="majorHAnsi" w:hAnsiTheme="majorHAnsi" w:cs="Times New Roman"/>
          <w:sz w:val="24"/>
          <w:szCs w:val="24"/>
        </w:rPr>
        <w:t>2</w:t>
      </w:r>
      <w:r w:rsidRPr="002B194B">
        <w:rPr>
          <w:rFonts w:asciiTheme="majorHAnsi" w:hAnsiTheme="majorHAnsi" w:cs="Times New Roman"/>
          <w:sz w:val="24"/>
          <w:szCs w:val="24"/>
        </w:rPr>
        <w:t>) muestra que no habla 16.8%(n=16). Usa solo palabras sueltas el 21.1% (n=20). Usa frases de dos o tres palabras 20.0%(n=18). Usa oraciones de cuatro o más palabras 18.9%(n=18). Usa oraciones complejas 23.2%(n=21).  Se encontr</w:t>
      </w:r>
      <w:r w:rsidR="00993F04">
        <w:rPr>
          <w:rFonts w:asciiTheme="majorHAnsi" w:hAnsiTheme="majorHAnsi" w:cs="Times New Roman"/>
          <w:sz w:val="24"/>
          <w:szCs w:val="24"/>
        </w:rPr>
        <w:t>aron</w:t>
      </w:r>
      <w:r w:rsidRPr="002B194B">
        <w:rPr>
          <w:rFonts w:asciiTheme="majorHAnsi" w:hAnsiTheme="majorHAnsi" w:cs="Times New Roman"/>
          <w:sz w:val="24"/>
          <w:szCs w:val="24"/>
        </w:rPr>
        <w:t xml:space="preserve"> relaciones significativas entre severidad y nivel de lenguaje (x</w:t>
      </w:r>
      <w:r w:rsidR="00993F04">
        <w:rPr>
          <w:rFonts w:asciiTheme="majorHAnsi" w:hAnsiTheme="majorHAnsi" w:cs="Times New Roman"/>
          <w:sz w:val="24"/>
          <w:szCs w:val="24"/>
          <w:vertAlign w:val="superscript"/>
        </w:rPr>
        <w:t>2</w:t>
      </w:r>
      <w:r w:rsidRPr="002B194B">
        <w:rPr>
          <w:rFonts w:asciiTheme="majorHAnsi" w:hAnsiTheme="majorHAnsi" w:cs="Times New Roman"/>
          <w:sz w:val="24"/>
          <w:szCs w:val="24"/>
        </w:rPr>
        <w:t xml:space="preserve">=28.379; </w:t>
      </w:r>
      <w:r w:rsidR="00993F04">
        <w:rPr>
          <w:rFonts w:asciiTheme="majorHAnsi" w:hAnsiTheme="majorHAnsi" w:cs="Times New Roman"/>
          <w:i/>
          <w:sz w:val="24"/>
          <w:szCs w:val="24"/>
        </w:rPr>
        <w:t xml:space="preserve">p= </w:t>
      </w:r>
      <w:r w:rsidRPr="002B194B">
        <w:rPr>
          <w:rFonts w:asciiTheme="majorHAnsi" w:hAnsiTheme="majorHAnsi" w:cs="Times New Roman"/>
          <w:sz w:val="24"/>
          <w:szCs w:val="24"/>
        </w:rPr>
        <w:t>0.005) lo cual indica que a mayor severidad, menor será el desarrollo del lenguaje. (Ver Gráfica No.</w:t>
      </w:r>
      <w:r w:rsidR="005C4B3C">
        <w:rPr>
          <w:rFonts w:asciiTheme="majorHAnsi" w:hAnsiTheme="majorHAnsi" w:cs="Times New Roman"/>
          <w:sz w:val="24"/>
          <w:szCs w:val="24"/>
        </w:rPr>
        <w:t>2</w:t>
      </w:r>
      <w:r w:rsidRPr="002B194B">
        <w:rPr>
          <w:rFonts w:asciiTheme="majorHAnsi" w:hAnsiTheme="majorHAnsi" w:cs="Times New Roman"/>
          <w:sz w:val="24"/>
          <w:szCs w:val="24"/>
        </w:rPr>
        <w:t>).</w:t>
      </w:r>
    </w:p>
    <w:p w14:paraId="3F8B3356" w14:textId="77777777" w:rsidR="00FB1824" w:rsidRPr="002B194B" w:rsidRDefault="00FB1824" w:rsidP="009B3487">
      <w:pPr>
        <w:spacing w:after="0pt" w:line="12pt" w:lineRule="auto"/>
        <w:jc w:val="center"/>
        <w:rPr>
          <w:rFonts w:asciiTheme="majorHAnsi" w:hAnsiTheme="majorHAnsi" w:cs="Times New Roman"/>
          <w:noProof/>
          <w:sz w:val="20"/>
          <w:szCs w:val="20"/>
        </w:rPr>
      </w:pPr>
      <w:r w:rsidRPr="00FB1824">
        <w:rPr>
          <w:rFonts w:asciiTheme="majorHAnsi" w:hAnsiTheme="majorHAnsi" w:cs="Times New Roman"/>
          <w:noProof/>
          <w:sz w:val="20"/>
          <w:szCs w:val="20"/>
        </w:rPr>
        <w:t>Tabla 2</w:t>
      </w:r>
    </w:p>
    <w:p w14:paraId="5A3D3399" w14:textId="77777777" w:rsidR="00FB1824" w:rsidRPr="002B194B" w:rsidRDefault="00FB1824" w:rsidP="00FB1824">
      <w:pPr>
        <w:spacing w:after="0pt" w:line="12pt" w:lineRule="auto"/>
        <w:jc w:val="center"/>
        <w:rPr>
          <w:rFonts w:asciiTheme="majorHAnsi" w:hAnsiTheme="majorHAnsi" w:cs="Times New Roman"/>
          <w:noProof/>
          <w:sz w:val="20"/>
          <w:szCs w:val="20"/>
        </w:rPr>
      </w:pPr>
      <w:r w:rsidRPr="002B194B">
        <w:rPr>
          <w:rFonts w:asciiTheme="majorHAnsi" w:hAnsiTheme="majorHAnsi" w:cs="Times New Roman"/>
          <w:noProof/>
          <w:sz w:val="20"/>
          <w:szCs w:val="20"/>
        </w:rPr>
        <w:t>Nivel de severidad y su relación con el género, nivel de lenguaje y funcionamiento intelectual.</w:t>
      </w:r>
    </w:p>
    <w:tbl>
      <w:tblPr>
        <w:tblStyle w:val="Cuadrculadetablaclara"/>
        <w:tblW w:w="410.30pt" w:type="dxa"/>
        <w:jc w:val="center"/>
        <w:tblLook w:firstRow="1" w:lastRow="0" w:firstColumn="1" w:lastColumn="0" w:noHBand="0" w:noVBand="1"/>
      </w:tblPr>
      <w:tblGrid>
        <w:gridCol w:w="3680"/>
        <w:gridCol w:w="1200"/>
        <w:gridCol w:w="1408"/>
        <w:gridCol w:w="1078"/>
        <w:gridCol w:w="872"/>
      </w:tblGrid>
      <w:tr w:rsidR="00FB1824" w:rsidRPr="002B194B" w14:paraId="1B7FEC85" w14:textId="77777777" w:rsidTr="009B3487">
        <w:trPr>
          <w:trHeight w:val="294"/>
          <w:jc w:val="center"/>
        </w:trPr>
        <w:tc>
          <w:tcPr>
            <w:tcW w:w="184pt" w:type="dxa"/>
            <w:noWrap/>
            <w:vAlign w:val="bottom"/>
            <w:hideMark/>
          </w:tcPr>
          <w:p w14:paraId="78F147C0" w14:textId="77777777" w:rsidR="00FB1824" w:rsidRPr="002B194B" w:rsidRDefault="00FB1824" w:rsidP="00783A48">
            <w:pPr>
              <w:rPr>
                <w:rFonts w:asciiTheme="majorHAnsi" w:hAnsiTheme="majorHAnsi"/>
                <w:color w:val="000000"/>
                <w:sz w:val="20"/>
                <w:szCs w:val="20"/>
              </w:rPr>
            </w:pPr>
            <w:r w:rsidRPr="002B194B">
              <w:rPr>
                <w:rFonts w:asciiTheme="majorHAnsi" w:hAnsiTheme="majorHAnsi"/>
                <w:color w:val="000000"/>
                <w:sz w:val="20"/>
                <w:szCs w:val="20"/>
              </w:rPr>
              <w:t> </w:t>
            </w:r>
          </w:p>
        </w:tc>
        <w:tc>
          <w:tcPr>
            <w:tcW w:w="60pt" w:type="dxa"/>
            <w:noWrap/>
            <w:vAlign w:val="center"/>
            <w:hideMark/>
          </w:tcPr>
          <w:p w14:paraId="5B5A826A" w14:textId="77777777" w:rsidR="00FB1824" w:rsidRPr="002B194B" w:rsidRDefault="00FB1824" w:rsidP="00783A48">
            <w:pPr>
              <w:jc w:val="center"/>
              <w:rPr>
                <w:rFonts w:asciiTheme="majorHAnsi" w:hAnsiTheme="majorHAnsi"/>
                <w:color w:val="000000"/>
                <w:sz w:val="20"/>
                <w:szCs w:val="20"/>
              </w:rPr>
            </w:pPr>
            <w:r w:rsidRPr="002B194B">
              <w:rPr>
                <w:rFonts w:asciiTheme="majorHAnsi" w:hAnsiTheme="majorHAnsi"/>
                <w:color w:val="000000"/>
                <w:sz w:val="20"/>
                <w:szCs w:val="20"/>
              </w:rPr>
              <w:t>Leve (n)</w:t>
            </w:r>
          </w:p>
        </w:tc>
        <w:tc>
          <w:tcPr>
            <w:tcW w:w="70.40pt" w:type="dxa"/>
            <w:vAlign w:val="center"/>
            <w:hideMark/>
          </w:tcPr>
          <w:p w14:paraId="3A4A0B7A" w14:textId="77777777" w:rsidR="00FB1824" w:rsidRPr="002B194B" w:rsidRDefault="00FB1824" w:rsidP="00783A48">
            <w:pPr>
              <w:jc w:val="center"/>
              <w:rPr>
                <w:rFonts w:asciiTheme="majorHAnsi" w:hAnsiTheme="majorHAnsi"/>
                <w:color w:val="000000"/>
                <w:sz w:val="20"/>
                <w:szCs w:val="20"/>
              </w:rPr>
            </w:pPr>
            <w:r w:rsidRPr="002B194B">
              <w:rPr>
                <w:rFonts w:asciiTheme="majorHAnsi" w:hAnsiTheme="majorHAnsi"/>
                <w:color w:val="000000"/>
                <w:sz w:val="20"/>
                <w:szCs w:val="20"/>
              </w:rPr>
              <w:t>Moderado(n)</w:t>
            </w:r>
          </w:p>
        </w:tc>
        <w:tc>
          <w:tcPr>
            <w:tcW w:w="53.90pt" w:type="dxa"/>
            <w:vAlign w:val="center"/>
            <w:hideMark/>
          </w:tcPr>
          <w:p w14:paraId="45A72189" w14:textId="77777777" w:rsidR="00FB1824" w:rsidRPr="002B194B" w:rsidRDefault="00FB1824" w:rsidP="00783A48">
            <w:pPr>
              <w:jc w:val="center"/>
              <w:rPr>
                <w:rFonts w:asciiTheme="majorHAnsi" w:hAnsiTheme="majorHAnsi"/>
                <w:color w:val="000000"/>
                <w:sz w:val="20"/>
                <w:szCs w:val="20"/>
              </w:rPr>
            </w:pPr>
            <w:r w:rsidRPr="002B194B">
              <w:rPr>
                <w:rFonts w:asciiTheme="majorHAnsi" w:hAnsiTheme="majorHAnsi"/>
                <w:color w:val="000000"/>
                <w:sz w:val="20"/>
                <w:szCs w:val="20"/>
              </w:rPr>
              <w:t>Severo(n)</w:t>
            </w:r>
          </w:p>
        </w:tc>
        <w:tc>
          <w:tcPr>
            <w:tcW w:w="42pt" w:type="dxa"/>
            <w:noWrap/>
            <w:vAlign w:val="center"/>
            <w:hideMark/>
          </w:tcPr>
          <w:p w14:paraId="37BE52EC" w14:textId="564DEF6C" w:rsidR="00FB1824" w:rsidRPr="002B194B" w:rsidRDefault="00E71C99" w:rsidP="00783A48">
            <w:pPr>
              <w:jc w:val="center"/>
              <w:rPr>
                <w:rFonts w:asciiTheme="majorHAnsi" w:hAnsiTheme="majorHAnsi"/>
                <w:color w:val="000000"/>
                <w:sz w:val="20"/>
                <w:szCs w:val="20"/>
              </w:rPr>
            </w:pPr>
            <w:r w:rsidRPr="00AB714D">
              <w:rPr>
                <w:rFonts w:asciiTheme="majorHAnsi" w:hAnsiTheme="majorHAnsi"/>
                <w:i/>
                <w:color w:val="000000"/>
                <w:sz w:val="20"/>
                <w:szCs w:val="20"/>
              </w:rPr>
              <w:t>x</w:t>
            </w:r>
            <w:r>
              <w:rPr>
                <w:rFonts w:asciiTheme="majorHAnsi" w:hAnsiTheme="majorHAnsi"/>
                <w:color w:val="000000"/>
                <w:sz w:val="20"/>
                <w:szCs w:val="20"/>
                <w:vertAlign w:val="superscript"/>
              </w:rPr>
              <w:t>2</w:t>
            </w:r>
          </w:p>
        </w:tc>
      </w:tr>
      <w:tr w:rsidR="00FB1824" w:rsidRPr="002B194B" w14:paraId="267BFDF6" w14:textId="77777777" w:rsidTr="005C4B3C">
        <w:trPr>
          <w:trHeight w:val="229"/>
          <w:jc w:val="center"/>
        </w:trPr>
        <w:tc>
          <w:tcPr>
            <w:tcW w:w="184pt" w:type="dxa"/>
            <w:noWrap/>
            <w:vAlign w:val="center"/>
            <w:hideMark/>
          </w:tcPr>
          <w:p w14:paraId="15A17A6B" w14:textId="77777777" w:rsidR="00FB1824" w:rsidRPr="002B194B" w:rsidRDefault="00FB1824" w:rsidP="00783A48">
            <w:pPr>
              <w:rPr>
                <w:rFonts w:asciiTheme="majorHAnsi" w:hAnsiTheme="majorHAnsi"/>
                <w:color w:val="000000"/>
                <w:sz w:val="20"/>
                <w:szCs w:val="20"/>
              </w:rPr>
            </w:pPr>
            <w:r w:rsidRPr="002B194B">
              <w:rPr>
                <w:rFonts w:asciiTheme="majorHAnsi" w:hAnsiTheme="majorHAnsi"/>
                <w:color w:val="000000"/>
                <w:sz w:val="20"/>
                <w:szCs w:val="20"/>
              </w:rPr>
              <w:t>1.Género</w:t>
            </w:r>
          </w:p>
        </w:tc>
        <w:tc>
          <w:tcPr>
            <w:tcW w:w="60pt" w:type="dxa"/>
            <w:noWrap/>
            <w:vAlign w:val="bottom"/>
            <w:hideMark/>
          </w:tcPr>
          <w:p w14:paraId="6EE21503" w14:textId="77777777" w:rsidR="00FB1824" w:rsidRPr="002B194B" w:rsidRDefault="00FB1824" w:rsidP="00783A48">
            <w:pPr>
              <w:rPr>
                <w:rFonts w:asciiTheme="majorHAnsi" w:hAnsiTheme="majorHAnsi"/>
                <w:color w:val="000000"/>
                <w:sz w:val="20"/>
                <w:szCs w:val="20"/>
              </w:rPr>
            </w:pPr>
            <w:r w:rsidRPr="002B194B">
              <w:rPr>
                <w:rFonts w:asciiTheme="majorHAnsi" w:hAnsiTheme="majorHAnsi"/>
                <w:color w:val="000000"/>
                <w:sz w:val="20"/>
                <w:szCs w:val="20"/>
              </w:rPr>
              <w:t> </w:t>
            </w:r>
          </w:p>
        </w:tc>
        <w:tc>
          <w:tcPr>
            <w:tcW w:w="70.40pt" w:type="dxa"/>
            <w:noWrap/>
            <w:vAlign w:val="bottom"/>
            <w:hideMark/>
          </w:tcPr>
          <w:p w14:paraId="724D127E" w14:textId="77777777" w:rsidR="00FB1824" w:rsidRPr="002B194B" w:rsidRDefault="00FB1824" w:rsidP="00783A48">
            <w:pPr>
              <w:rPr>
                <w:rFonts w:asciiTheme="majorHAnsi" w:hAnsiTheme="majorHAnsi"/>
                <w:color w:val="000000"/>
                <w:sz w:val="20"/>
                <w:szCs w:val="20"/>
              </w:rPr>
            </w:pPr>
            <w:r w:rsidRPr="002B194B">
              <w:rPr>
                <w:rFonts w:asciiTheme="majorHAnsi" w:hAnsiTheme="majorHAnsi"/>
                <w:color w:val="000000"/>
                <w:sz w:val="20"/>
                <w:szCs w:val="20"/>
              </w:rPr>
              <w:t> </w:t>
            </w:r>
          </w:p>
        </w:tc>
        <w:tc>
          <w:tcPr>
            <w:tcW w:w="53.90pt" w:type="dxa"/>
            <w:noWrap/>
            <w:vAlign w:val="bottom"/>
            <w:hideMark/>
          </w:tcPr>
          <w:p w14:paraId="11CB561A" w14:textId="77777777" w:rsidR="00FB1824" w:rsidRPr="002B194B" w:rsidRDefault="00FB1824" w:rsidP="00783A48">
            <w:pPr>
              <w:rPr>
                <w:rFonts w:asciiTheme="majorHAnsi" w:hAnsiTheme="majorHAnsi"/>
                <w:color w:val="000000"/>
                <w:sz w:val="20"/>
                <w:szCs w:val="20"/>
              </w:rPr>
            </w:pPr>
            <w:r w:rsidRPr="002B194B">
              <w:rPr>
                <w:rFonts w:asciiTheme="majorHAnsi" w:hAnsiTheme="majorHAnsi"/>
                <w:color w:val="000000"/>
                <w:sz w:val="20"/>
                <w:szCs w:val="20"/>
              </w:rPr>
              <w:t> </w:t>
            </w:r>
          </w:p>
        </w:tc>
        <w:tc>
          <w:tcPr>
            <w:tcW w:w="42pt" w:type="dxa"/>
            <w:noWrap/>
            <w:vAlign w:val="bottom"/>
            <w:hideMark/>
          </w:tcPr>
          <w:p w14:paraId="40B2CD55" w14:textId="77777777" w:rsidR="00FB1824" w:rsidRPr="002B194B" w:rsidRDefault="00FB1824" w:rsidP="00783A48">
            <w:pPr>
              <w:jc w:val="end"/>
              <w:rPr>
                <w:rFonts w:asciiTheme="majorHAnsi" w:hAnsiTheme="majorHAnsi"/>
                <w:color w:val="000000"/>
                <w:sz w:val="20"/>
                <w:szCs w:val="20"/>
              </w:rPr>
            </w:pPr>
            <w:r w:rsidRPr="002B194B">
              <w:rPr>
                <w:rFonts w:asciiTheme="majorHAnsi" w:hAnsiTheme="majorHAnsi"/>
                <w:color w:val="000000"/>
                <w:sz w:val="20"/>
                <w:szCs w:val="20"/>
              </w:rPr>
              <w:t>2.774</w:t>
            </w:r>
          </w:p>
        </w:tc>
      </w:tr>
      <w:tr w:rsidR="00FB1824" w:rsidRPr="002B194B" w14:paraId="13182C9C" w14:textId="77777777" w:rsidTr="00FB1824">
        <w:trPr>
          <w:trHeight w:val="330"/>
          <w:jc w:val="center"/>
        </w:trPr>
        <w:tc>
          <w:tcPr>
            <w:tcW w:w="184pt" w:type="dxa"/>
            <w:noWrap/>
            <w:vAlign w:val="bottom"/>
            <w:hideMark/>
          </w:tcPr>
          <w:p w14:paraId="7DCA962A" w14:textId="77777777" w:rsidR="00FB1824" w:rsidRPr="002B194B" w:rsidRDefault="00FB1824" w:rsidP="00783A48">
            <w:pPr>
              <w:rPr>
                <w:rFonts w:asciiTheme="majorHAnsi" w:hAnsiTheme="majorHAnsi"/>
                <w:color w:val="000000"/>
                <w:sz w:val="20"/>
                <w:szCs w:val="20"/>
              </w:rPr>
            </w:pPr>
            <w:r w:rsidRPr="002B194B">
              <w:rPr>
                <w:rFonts w:asciiTheme="majorHAnsi" w:hAnsiTheme="majorHAnsi"/>
                <w:color w:val="000000"/>
                <w:sz w:val="20"/>
                <w:szCs w:val="20"/>
              </w:rPr>
              <w:t>Masculino</w:t>
            </w:r>
          </w:p>
        </w:tc>
        <w:tc>
          <w:tcPr>
            <w:tcW w:w="60pt" w:type="dxa"/>
            <w:noWrap/>
            <w:vAlign w:val="bottom"/>
            <w:hideMark/>
          </w:tcPr>
          <w:p w14:paraId="5FEFB441" w14:textId="77777777" w:rsidR="00FB1824" w:rsidRPr="002B194B" w:rsidRDefault="00FB1824" w:rsidP="00783A48">
            <w:pPr>
              <w:jc w:val="end"/>
              <w:rPr>
                <w:rFonts w:asciiTheme="majorHAnsi" w:hAnsiTheme="majorHAnsi"/>
                <w:color w:val="000000"/>
                <w:sz w:val="20"/>
                <w:szCs w:val="20"/>
              </w:rPr>
            </w:pPr>
            <w:r w:rsidRPr="002B194B">
              <w:rPr>
                <w:rFonts w:asciiTheme="majorHAnsi" w:hAnsiTheme="majorHAnsi"/>
                <w:color w:val="000000"/>
                <w:sz w:val="20"/>
                <w:szCs w:val="20"/>
              </w:rPr>
              <w:t>34</w:t>
            </w:r>
          </w:p>
        </w:tc>
        <w:tc>
          <w:tcPr>
            <w:tcW w:w="70.40pt" w:type="dxa"/>
            <w:noWrap/>
            <w:vAlign w:val="bottom"/>
            <w:hideMark/>
          </w:tcPr>
          <w:p w14:paraId="09E30A24" w14:textId="77777777" w:rsidR="00FB1824" w:rsidRPr="002B194B" w:rsidRDefault="00FB1824" w:rsidP="00783A48">
            <w:pPr>
              <w:jc w:val="end"/>
              <w:rPr>
                <w:rFonts w:asciiTheme="majorHAnsi" w:hAnsiTheme="majorHAnsi"/>
                <w:color w:val="000000"/>
                <w:sz w:val="20"/>
                <w:szCs w:val="20"/>
              </w:rPr>
            </w:pPr>
            <w:r w:rsidRPr="002B194B">
              <w:rPr>
                <w:rFonts w:asciiTheme="majorHAnsi" w:hAnsiTheme="majorHAnsi"/>
                <w:color w:val="000000"/>
                <w:sz w:val="20"/>
                <w:szCs w:val="20"/>
              </w:rPr>
              <w:t>36</w:t>
            </w:r>
          </w:p>
        </w:tc>
        <w:tc>
          <w:tcPr>
            <w:tcW w:w="53.90pt" w:type="dxa"/>
            <w:noWrap/>
            <w:vAlign w:val="bottom"/>
            <w:hideMark/>
          </w:tcPr>
          <w:p w14:paraId="6608C976" w14:textId="77777777" w:rsidR="00FB1824" w:rsidRPr="002B194B" w:rsidRDefault="00FB1824" w:rsidP="00783A48">
            <w:pPr>
              <w:jc w:val="end"/>
              <w:rPr>
                <w:rFonts w:asciiTheme="majorHAnsi" w:hAnsiTheme="majorHAnsi"/>
                <w:color w:val="000000"/>
                <w:sz w:val="20"/>
                <w:szCs w:val="20"/>
              </w:rPr>
            </w:pPr>
            <w:r w:rsidRPr="002B194B">
              <w:rPr>
                <w:rFonts w:asciiTheme="majorHAnsi" w:hAnsiTheme="majorHAnsi"/>
                <w:color w:val="000000"/>
                <w:sz w:val="20"/>
                <w:szCs w:val="20"/>
              </w:rPr>
              <w:t>7</w:t>
            </w:r>
          </w:p>
        </w:tc>
        <w:tc>
          <w:tcPr>
            <w:tcW w:w="42pt" w:type="dxa"/>
            <w:noWrap/>
            <w:vAlign w:val="bottom"/>
            <w:hideMark/>
          </w:tcPr>
          <w:p w14:paraId="7A25B185" w14:textId="77777777" w:rsidR="00FB1824" w:rsidRPr="002B194B" w:rsidRDefault="00FB1824" w:rsidP="00783A48">
            <w:pPr>
              <w:rPr>
                <w:rFonts w:asciiTheme="majorHAnsi" w:hAnsiTheme="majorHAnsi"/>
                <w:color w:val="000000"/>
                <w:sz w:val="20"/>
                <w:szCs w:val="20"/>
              </w:rPr>
            </w:pPr>
            <w:r w:rsidRPr="002B194B">
              <w:rPr>
                <w:rFonts w:asciiTheme="majorHAnsi" w:hAnsiTheme="majorHAnsi"/>
                <w:color w:val="000000"/>
                <w:sz w:val="20"/>
                <w:szCs w:val="20"/>
              </w:rPr>
              <w:t> </w:t>
            </w:r>
          </w:p>
        </w:tc>
      </w:tr>
      <w:tr w:rsidR="00FB1824" w:rsidRPr="002B194B" w14:paraId="76AC70BD" w14:textId="77777777" w:rsidTr="00FB1824">
        <w:trPr>
          <w:trHeight w:val="330"/>
          <w:jc w:val="center"/>
        </w:trPr>
        <w:tc>
          <w:tcPr>
            <w:tcW w:w="184pt" w:type="dxa"/>
            <w:noWrap/>
            <w:vAlign w:val="bottom"/>
            <w:hideMark/>
          </w:tcPr>
          <w:p w14:paraId="217428BA" w14:textId="77777777" w:rsidR="00FB1824" w:rsidRPr="002B194B" w:rsidRDefault="00FB1824" w:rsidP="00783A48">
            <w:pPr>
              <w:rPr>
                <w:rFonts w:asciiTheme="majorHAnsi" w:hAnsiTheme="majorHAnsi"/>
                <w:color w:val="000000"/>
                <w:sz w:val="20"/>
                <w:szCs w:val="20"/>
              </w:rPr>
            </w:pPr>
            <w:r w:rsidRPr="002B194B">
              <w:rPr>
                <w:rFonts w:asciiTheme="majorHAnsi" w:hAnsiTheme="majorHAnsi"/>
                <w:color w:val="000000"/>
                <w:sz w:val="20"/>
                <w:szCs w:val="20"/>
              </w:rPr>
              <w:t>Femenino</w:t>
            </w:r>
          </w:p>
        </w:tc>
        <w:tc>
          <w:tcPr>
            <w:tcW w:w="60pt" w:type="dxa"/>
            <w:noWrap/>
            <w:vAlign w:val="bottom"/>
            <w:hideMark/>
          </w:tcPr>
          <w:p w14:paraId="004B2910" w14:textId="77777777" w:rsidR="00FB1824" w:rsidRPr="002B194B" w:rsidRDefault="00FB1824" w:rsidP="00783A48">
            <w:pPr>
              <w:jc w:val="end"/>
              <w:rPr>
                <w:rFonts w:asciiTheme="majorHAnsi" w:hAnsiTheme="majorHAnsi"/>
                <w:color w:val="000000"/>
                <w:sz w:val="20"/>
                <w:szCs w:val="20"/>
              </w:rPr>
            </w:pPr>
            <w:r w:rsidRPr="002B194B">
              <w:rPr>
                <w:rFonts w:asciiTheme="majorHAnsi" w:hAnsiTheme="majorHAnsi"/>
                <w:color w:val="000000"/>
                <w:sz w:val="20"/>
                <w:szCs w:val="20"/>
              </w:rPr>
              <w:t>5</w:t>
            </w:r>
          </w:p>
        </w:tc>
        <w:tc>
          <w:tcPr>
            <w:tcW w:w="70.40pt" w:type="dxa"/>
            <w:noWrap/>
            <w:vAlign w:val="bottom"/>
            <w:hideMark/>
          </w:tcPr>
          <w:p w14:paraId="5E72F4D9" w14:textId="77777777" w:rsidR="00FB1824" w:rsidRPr="002B194B" w:rsidRDefault="00FB1824" w:rsidP="00783A48">
            <w:pPr>
              <w:jc w:val="end"/>
              <w:rPr>
                <w:rFonts w:asciiTheme="majorHAnsi" w:hAnsiTheme="majorHAnsi"/>
                <w:color w:val="000000"/>
                <w:sz w:val="20"/>
                <w:szCs w:val="20"/>
              </w:rPr>
            </w:pPr>
            <w:r w:rsidRPr="002B194B">
              <w:rPr>
                <w:rFonts w:asciiTheme="majorHAnsi" w:hAnsiTheme="majorHAnsi"/>
                <w:color w:val="000000"/>
                <w:sz w:val="20"/>
                <w:szCs w:val="20"/>
              </w:rPr>
              <w:t>5</w:t>
            </w:r>
          </w:p>
        </w:tc>
        <w:tc>
          <w:tcPr>
            <w:tcW w:w="53.90pt" w:type="dxa"/>
            <w:noWrap/>
            <w:vAlign w:val="bottom"/>
            <w:hideMark/>
          </w:tcPr>
          <w:p w14:paraId="7B27FED9" w14:textId="77777777" w:rsidR="00FB1824" w:rsidRPr="002B194B" w:rsidRDefault="00FB1824" w:rsidP="00783A48">
            <w:pPr>
              <w:jc w:val="end"/>
              <w:rPr>
                <w:rFonts w:asciiTheme="majorHAnsi" w:hAnsiTheme="majorHAnsi"/>
                <w:color w:val="000000"/>
                <w:sz w:val="20"/>
                <w:szCs w:val="20"/>
              </w:rPr>
            </w:pPr>
            <w:r w:rsidRPr="002B194B">
              <w:rPr>
                <w:rFonts w:asciiTheme="majorHAnsi" w:hAnsiTheme="majorHAnsi"/>
                <w:color w:val="000000"/>
                <w:sz w:val="20"/>
                <w:szCs w:val="20"/>
              </w:rPr>
              <w:t>3</w:t>
            </w:r>
          </w:p>
        </w:tc>
        <w:tc>
          <w:tcPr>
            <w:tcW w:w="42pt" w:type="dxa"/>
            <w:noWrap/>
            <w:vAlign w:val="bottom"/>
            <w:hideMark/>
          </w:tcPr>
          <w:p w14:paraId="4868C723" w14:textId="77777777" w:rsidR="00FB1824" w:rsidRPr="002B194B" w:rsidRDefault="00FB1824" w:rsidP="00783A48">
            <w:pPr>
              <w:rPr>
                <w:rFonts w:asciiTheme="majorHAnsi" w:hAnsiTheme="majorHAnsi"/>
                <w:color w:val="000000"/>
                <w:sz w:val="20"/>
                <w:szCs w:val="20"/>
              </w:rPr>
            </w:pPr>
            <w:r w:rsidRPr="002B194B">
              <w:rPr>
                <w:rFonts w:asciiTheme="majorHAnsi" w:hAnsiTheme="majorHAnsi"/>
                <w:color w:val="000000"/>
                <w:sz w:val="20"/>
                <w:szCs w:val="20"/>
              </w:rPr>
              <w:t> </w:t>
            </w:r>
          </w:p>
        </w:tc>
      </w:tr>
      <w:tr w:rsidR="00FB1824" w:rsidRPr="002B194B" w14:paraId="5FD7EB09" w14:textId="77777777" w:rsidTr="00FB1824">
        <w:trPr>
          <w:trHeight w:val="330"/>
          <w:jc w:val="center"/>
        </w:trPr>
        <w:tc>
          <w:tcPr>
            <w:tcW w:w="184pt" w:type="dxa"/>
            <w:noWrap/>
            <w:vAlign w:val="bottom"/>
            <w:hideMark/>
          </w:tcPr>
          <w:p w14:paraId="506DF97F" w14:textId="77777777" w:rsidR="00FB1824" w:rsidRPr="002B194B" w:rsidRDefault="00FB1824" w:rsidP="00783A48">
            <w:pPr>
              <w:rPr>
                <w:rFonts w:asciiTheme="majorHAnsi" w:hAnsiTheme="majorHAnsi"/>
                <w:color w:val="000000"/>
                <w:sz w:val="20"/>
                <w:szCs w:val="20"/>
              </w:rPr>
            </w:pPr>
            <w:r w:rsidRPr="002B194B">
              <w:rPr>
                <w:rFonts w:asciiTheme="majorHAnsi" w:hAnsiTheme="majorHAnsi"/>
                <w:color w:val="000000"/>
                <w:sz w:val="20"/>
                <w:szCs w:val="20"/>
              </w:rPr>
              <w:t>Total</w:t>
            </w:r>
          </w:p>
        </w:tc>
        <w:tc>
          <w:tcPr>
            <w:tcW w:w="60pt" w:type="dxa"/>
            <w:noWrap/>
            <w:vAlign w:val="bottom"/>
            <w:hideMark/>
          </w:tcPr>
          <w:p w14:paraId="26095A46" w14:textId="77777777" w:rsidR="00FB1824" w:rsidRPr="002B194B" w:rsidRDefault="00FB1824" w:rsidP="00783A48">
            <w:pPr>
              <w:jc w:val="end"/>
              <w:rPr>
                <w:rFonts w:asciiTheme="majorHAnsi" w:hAnsiTheme="majorHAnsi"/>
                <w:color w:val="000000"/>
                <w:sz w:val="20"/>
                <w:szCs w:val="20"/>
              </w:rPr>
            </w:pPr>
            <w:r w:rsidRPr="002B194B">
              <w:rPr>
                <w:rFonts w:asciiTheme="majorHAnsi" w:hAnsiTheme="majorHAnsi"/>
                <w:color w:val="000000"/>
                <w:sz w:val="20"/>
                <w:szCs w:val="20"/>
              </w:rPr>
              <w:t>39</w:t>
            </w:r>
          </w:p>
        </w:tc>
        <w:tc>
          <w:tcPr>
            <w:tcW w:w="70.40pt" w:type="dxa"/>
            <w:noWrap/>
            <w:vAlign w:val="bottom"/>
            <w:hideMark/>
          </w:tcPr>
          <w:p w14:paraId="4FD900CD" w14:textId="77777777" w:rsidR="00FB1824" w:rsidRPr="002B194B" w:rsidRDefault="00FB1824" w:rsidP="00783A48">
            <w:pPr>
              <w:jc w:val="end"/>
              <w:rPr>
                <w:rFonts w:asciiTheme="majorHAnsi" w:hAnsiTheme="majorHAnsi"/>
                <w:color w:val="000000"/>
                <w:sz w:val="20"/>
                <w:szCs w:val="20"/>
              </w:rPr>
            </w:pPr>
            <w:r w:rsidRPr="002B194B">
              <w:rPr>
                <w:rFonts w:asciiTheme="majorHAnsi" w:hAnsiTheme="majorHAnsi"/>
                <w:color w:val="000000"/>
                <w:sz w:val="20"/>
                <w:szCs w:val="20"/>
              </w:rPr>
              <w:t>41</w:t>
            </w:r>
          </w:p>
        </w:tc>
        <w:tc>
          <w:tcPr>
            <w:tcW w:w="53.90pt" w:type="dxa"/>
            <w:noWrap/>
            <w:vAlign w:val="bottom"/>
            <w:hideMark/>
          </w:tcPr>
          <w:p w14:paraId="53009C5A" w14:textId="77777777" w:rsidR="00FB1824" w:rsidRPr="002B194B" w:rsidRDefault="00FB1824" w:rsidP="00783A48">
            <w:pPr>
              <w:jc w:val="end"/>
              <w:rPr>
                <w:rFonts w:asciiTheme="majorHAnsi" w:hAnsiTheme="majorHAnsi"/>
                <w:color w:val="000000"/>
                <w:sz w:val="20"/>
                <w:szCs w:val="20"/>
              </w:rPr>
            </w:pPr>
            <w:r w:rsidRPr="002B194B">
              <w:rPr>
                <w:rFonts w:asciiTheme="majorHAnsi" w:hAnsiTheme="majorHAnsi"/>
                <w:color w:val="000000"/>
                <w:sz w:val="20"/>
                <w:szCs w:val="20"/>
              </w:rPr>
              <w:t>10</w:t>
            </w:r>
          </w:p>
        </w:tc>
        <w:tc>
          <w:tcPr>
            <w:tcW w:w="42pt" w:type="dxa"/>
            <w:noWrap/>
            <w:vAlign w:val="bottom"/>
            <w:hideMark/>
          </w:tcPr>
          <w:p w14:paraId="597B0767" w14:textId="77777777" w:rsidR="00FB1824" w:rsidRPr="002B194B" w:rsidRDefault="00FB1824" w:rsidP="00783A48">
            <w:pPr>
              <w:rPr>
                <w:rFonts w:asciiTheme="majorHAnsi" w:hAnsiTheme="majorHAnsi"/>
                <w:color w:val="000000"/>
                <w:sz w:val="20"/>
                <w:szCs w:val="20"/>
              </w:rPr>
            </w:pPr>
            <w:r w:rsidRPr="002B194B">
              <w:rPr>
                <w:rFonts w:asciiTheme="majorHAnsi" w:hAnsiTheme="majorHAnsi"/>
                <w:color w:val="000000"/>
                <w:sz w:val="20"/>
                <w:szCs w:val="20"/>
              </w:rPr>
              <w:t> </w:t>
            </w:r>
          </w:p>
        </w:tc>
      </w:tr>
      <w:tr w:rsidR="00FB1824" w:rsidRPr="002B194B" w14:paraId="6E96E1EC" w14:textId="77777777" w:rsidTr="005C4B3C">
        <w:trPr>
          <w:trHeight w:val="164"/>
          <w:jc w:val="center"/>
        </w:trPr>
        <w:tc>
          <w:tcPr>
            <w:tcW w:w="184pt" w:type="dxa"/>
            <w:vAlign w:val="center"/>
            <w:hideMark/>
          </w:tcPr>
          <w:p w14:paraId="79609255" w14:textId="77777777" w:rsidR="00FB1824" w:rsidRPr="002B194B" w:rsidRDefault="00FB1824" w:rsidP="00783A48">
            <w:pPr>
              <w:rPr>
                <w:rFonts w:asciiTheme="majorHAnsi" w:hAnsiTheme="majorHAnsi"/>
                <w:color w:val="000000"/>
                <w:sz w:val="20"/>
                <w:szCs w:val="20"/>
              </w:rPr>
            </w:pPr>
            <w:r w:rsidRPr="002B194B">
              <w:rPr>
                <w:rFonts w:asciiTheme="majorHAnsi" w:hAnsiTheme="majorHAnsi"/>
                <w:color w:val="000000"/>
                <w:sz w:val="20"/>
                <w:szCs w:val="20"/>
              </w:rPr>
              <w:t>2.Nivel de lenguaje</w:t>
            </w:r>
          </w:p>
        </w:tc>
        <w:tc>
          <w:tcPr>
            <w:tcW w:w="60pt" w:type="dxa"/>
            <w:noWrap/>
            <w:vAlign w:val="bottom"/>
            <w:hideMark/>
          </w:tcPr>
          <w:p w14:paraId="08DAAD76" w14:textId="77777777" w:rsidR="00FB1824" w:rsidRPr="002B194B" w:rsidRDefault="00FB1824" w:rsidP="00783A48">
            <w:pPr>
              <w:rPr>
                <w:rFonts w:asciiTheme="majorHAnsi" w:hAnsiTheme="majorHAnsi"/>
                <w:color w:val="000000"/>
                <w:sz w:val="20"/>
                <w:szCs w:val="20"/>
              </w:rPr>
            </w:pPr>
            <w:r w:rsidRPr="002B194B">
              <w:rPr>
                <w:rFonts w:asciiTheme="majorHAnsi" w:hAnsiTheme="majorHAnsi"/>
                <w:color w:val="000000"/>
                <w:sz w:val="20"/>
                <w:szCs w:val="20"/>
              </w:rPr>
              <w:t> </w:t>
            </w:r>
          </w:p>
        </w:tc>
        <w:tc>
          <w:tcPr>
            <w:tcW w:w="70.40pt" w:type="dxa"/>
            <w:noWrap/>
            <w:vAlign w:val="bottom"/>
            <w:hideMark/>
          </w:tcPr>
          <w:p w14:paraId="483D2E9B" w14:textId="77777777" w:rsidR="00FB1824" w:rsidRPr="002B194B" w:rsidRDefault="00FB1824" w:rsidP="00783A48">
            <w:pPr>
              <w:rPr>
                <w:rFonts w:asciiTheme="majorHAnsi" w:hAnsiTheme="majorHAnsi"/>
                <w:color w:val="000000"/>
                <w:sz w:val="20"/>
                <w:szCs w:val="20"/>
              </w:rPr>
            </w:pPr>
            <w:r w:rsidRPr="002B194B">
              <w:rPr>
                <w:rFonts w:asciiTheme="majorHAnsi" w:hAnsiTheme="majorHAnsi"/>
                <w:color w:val="000000"/>
                <w:sz w:val="20"/>
                <w:szCs w:val="20"/>
              </w:rPr>
              <w:t> </w:t>
            </w:r>
          </w:p>
        </w:tc>
        <w:tc>
          <w:tcPr>
            <w:tcW w:w="53.90pt" w:type="dxa"/>
            <w:noWrap/>
            <w:vAlign w:val="bottom"/>
            <w:hideMark/>
          </w:tcPr>
          <w:p w14:paraId="6E31C6A0" w14:textId="77777777" w:rsidR="00FB1824" w:rsidRPr="002B194B" w:rsidRDefault="00FB1824" w:rsidP="00783A48">
            <w:pPr>
              <w:rPr>
                <w:rFonts w:asciiTheme="majorHAnsi" w:hAnsiTheme="majorHAnsi"/>
                <w:color w:val="000000"/>
                <w:sz w:val="20"/>
                <w:szCs w:val="20"/>
              </w:rPr>
            </w:pPr>
            <w:r w:rsidRPr="002B194B">
              <w:rPr>
                <w:rFonts w:asciiTheme="majorHAnsi" w:hAnsiTheme="majorHAnsi"/>
                <w:color w:val="000000"/>
                <w:sz w:val="20"/>
                <w:szCs w:val="20"/>
              </w:rPr>
              <w:t> </w:t>
            </w:r>
          </w:p>
        </w:tc>
        <w:tc>
          <w:tcPr>
            <w:tcW w:w="42pt" w:type="dxa"/>
            <w:noWrap/>
            <w:vAlign w:val="bottom"/>
            <w:hideMark/>
          </w:tcPr>
          <w:p w14:paraId="069DCB8F" w14:textId="2F9D7D2D" w:rsidR="00FB1824" w:rsidRPr="002B194B" w:rsidRDefault="00FB1824" w:rsidP="00783A48">
            <w:pPr>
              <w:jc w:val="end"/>
              <w:rPr>
                <w:rFonts w:asciiTheme="majorHAnsi" w:hAnsiTheme="majorHAnsi"/>
                <w:color w:val="000000"/>
                <w:sz w:val="20"/>
                <w:szCs w:val="20"/>
              </w:rPr>
            </w:pPr>
            <w:r w:rsidRPr="002B194B">
              <w:rPr>
                <w:rFonts w:asciiTheme="majorHAnsi" w:hAnsiTheme="majorHAnsi"/>
                <w:color w:val="000000"/>
                <w:sz w:val="20"/>
                <w:szCs w:val="20"/>
              </w:rPr>
              <w:t>28.379</w:t>
            </w:r>
            <w:r w:rsidR="00993F04">
              <w:rPr>
                <w:rFonts w:asciiTheme="majorHAnsi" w:hAnsiTheme="majorHAnsi"/>
                <w:color w:val="000000"/>
                <w:sz w:val="20"/>
                <w:szCs w:val="20"/>
              </w:rPr>
              <w:t>*</w:t>
            </w:r>
          </w:p>
        </w:tc>
      </w:tr>
      <w:tr w:rsidR="00FB1824" w:rsidRPr="002B194B" w14:paraId="2E6934B8" w14:textId="77777777" w:rsidTr="009B3487">
        <w:trPr>
          <w:trHeight w:val="306"/>
          <w:jc w:val="center"/>
        </w:trPr>
        <w:tc>
          <w:tcPr>
            <w:tcW w:w="184pt" w:type="dxa"/>
            <w:noWrap/>
            <w:vAlign w:val="bottom"/>
            <w:hideMark/>
          </w:tcPr>
          <w:p w14:paraId="2D6604AF" w14:textId="77777777" w:rsidR="00FB1824" w:rsidRPr="002B194B" w:rsidRDefault="00FB1824" w:rsidP="00783A48">
            <w:pPr>
              <w:rPr>
                <w:rFonts w:asciiTheme="majorHAnsi" w:hAnsiTheme="majorHAnsi"/>
                <w:color w:val="000000"/>
                <w:sz w:val="20"/>
                <w:szCs w:val="20"/>
              </w:rPr>
            </w:pPr>
            <w:r w:rsidRPr="002B194B">
              <w:rPr>
                <w:rFonts w:asciiTheme="majorHAnsi" w:hAnsiTheme="majorHAnsi"/>
                <w:color w:val="000000"/>
                <w:sz w:val="20"/>
                <w:szCs w:val="20"/>
              </w:rPr>
              <w:t>No habla</w:t>
            </w:r>
          </w:p>
        </w:tc>
        <w:tc>
          <w:tcPr>
            <w:tcW w:w="60pt" w:type="dxa"/>
            <w:noWrap/>
            <w:vAlign w:val="bottom"/>
            <w:hideMark/>
          </w:tcPr>
          <w:p w14:paraId="3DCE816B" w14:textId="77777777" w:rsidR="00FB1824" w:rsidRPr="002B194B" w:rsidRDefault="00FB1824" w:rsidP="00783A48">
            <w:pPr>
              <w:jc w:val="end"/>
              <w:rPr>
                <w:rFonts w:asciiTheme="majorHAnsi" w:hAnsiTheme="majorHAnsi"/>
                <w:color w:val="000000"/>
                <w:sz w:val="20"/>
                <w:szCs w:val="20"/>
              </w:rPr>
            </w:pPr>
            <w:r w:rsidRPr="002B194B">
              <w:rPr>
                <w:rFonts w:asciiTheme="majorHAnsi" w:hAnsiTheme="majorHAnsi"/>
                <w:color w:val="000000"/>
                <w:sz w:val="20"/>
                <w:szCs w:val="20"/>
              </w:rPr>
              <w:t>4</w:t>
            </w:r>
          </w:p>
        </w:tc>
        <w:tc>
          <w:tcPr>
            <w:tcW w:w="70.40pt" w:type="dxa"/>
            <w:noWrap/>
            <w:vAlign w:val="bottom"/>
            <w:hideMark/>
          </w:tcPr>
          <w:p w14:paraId="3647C987" w14:textId="51A255AF" w:rsidR="00FB1824" w:rsidRPr="002B194B" w:rsidRDefault="00FB1824" w:rsidP="00783A48">
            <w:pPr>
              <w:jc w:val="end"/>
              <w:rPr>
                <w:rFonts w:asciiTheme="majorHAnsi" w:hAnsiTheme="majorHAnsi"/>
                <w:color w:val="000000"/>
                <w:sz w:val="20"/>
                <w:szCs w:val="20"/>
              </w:rPr>
            </w:pPr>
            <w:r>
              <w:rPr>
                <w:rFonts w:asciiTheme="majorHAnsi" w:hAnsiTheme="majorHAnsi"/>
                <w:color w:val="000000"/>
                <w:sz w:val="20"/>
                <w:szCs w:val="20"/>
              </w:rPr>
              <w:t>5</w:t>
            </w:r>
          </w:p>
        </w:tc>
        <w:tc>
          <w:tcPr>
            <w:tcW w:w="53.90pt" w:type="dxa"/>
            <w:noWrap/>
            <w:vAlign w:val="bottom"/>
            <w:hideMark/>
          </w:tcPr>
          <w:p w14:paraId="7B0B09D8" w14:textId="21058074" w:rsidR="00FB1824" w:rsidRPr="002B194B" w:rsidRDefault="00FB1824" w:rsidP="00783A48">
            <w:pPr>
              <w:jc w:val="end"/>
              <w:rPr>
                <w:rFonts w:asciiTheme="majorHAnsi" w:hAnsiTheme="majorHAnsi"/>
                <w:color w:val="000000"/>
                <w:sz w:val="20"/>
                <w:szCs w:val="20"/>
              </w:rPr>
            </w:pPr>
            <w:r w:rsidRPr="002B194B">
              <w:rPr>
                <w:rFonts w:asciiTheme="majorHAnsi" w:hAnsiTheme="majorHAnsi"/>
                <w:color w:val="000000"/>
                <w:sz w:val="20"/>
                <w:szCs w:val="20"/>
              </w:rPr>
              <w:t>7</w:t>
            </w:r>
            <w:r w:rsidR="00993F04">
              <w:rPr>
                <w:rFonts w:asciiTheme="majorHAnsi" w:hAnsiTheme="majorHAnsi"/>
                <w:color w:val="000000"/>
                <w:sz w:val="20"/>
                <w:szCs w:val="20"/>
              </w:rPr>
              <w:t xml:space="preserve"> </w:t>
            </w:r>
          </w:p>
        </w:tc>
        <w:tc>
          <w:tcPr>
            <w:tcW w:w="42pt" w:type="dxa"/>
            <w:noWrap/>
            <w:vAlign w:val="bottom"/>
            <w:hideMark/>
          </w:tcPr>
          <w:p w14:paraId="7185A072" w14:textId="62018C76" w:rsidR="00FB1824" w:rsidRPr="002B194B" w:rsidRDefault="00FB1824" w:rsidP="00783A48">
            <w:pPr>
              <w:rPr>
                <w:rFonts w:asciiTheme="majorHAnsi" w:hAnsiTheme="majorHAnsi"/>
                <w:color w:val="000000"/>
                <w:sz w:val="20"/>
                <w:szCs w:val="20"/>
              </w:rPr>
            </w:pPr>
            <w:r w:rsidRPr="002B194B">
              <w:rPr>
                <w:rFonts w:asciiTheme="majorHAnsi" w:hAnsiTheme="majorHAnsi"/>
                <w:color w:val="000000"/>
                <w:sz w:val="20"/>
                <w:szCs w:val="20"/>
              </w:rPr>
              <w:t> </w:t>
            </w:r>
          </w:p>
        </w:tc>
      </w:tr>
      <w:tr w:rsidR="00FB1824" w:rsidRPr="002B194B" w14:paraId="762CE5BA" w14:textId="77777777" w:rsidTr="00FB1824">
        <w:trPr>
          <w:trHeight w:val="330"/>
          <w:jc w:val="center"/>
        </w:trPr>
        <w:tc>
          <w:tcPr>
            <w:tcW w:w="184pt" w:type="dxa"/>
            <w:vAlign w:val="bottom"/>
            <w:hideMark/>
          </w:tcPr>
          <w:p w14:paraId="151841B3" w14:textId="77777777" w:rsidR="00FB1824" w:rsidRPr="002B194B" w:rsidRDefault="00FB1824" w:rsidP="00783A48">
            <w:pPr>
              <w:rPr>
                <w:rFonts w:asciiTheme="majorHAnsi" w:hAnsiTheme="majorHAnsi"/>
                <w:color w:val="000000"/>
                <w:sz w:val="20"/>
                <w:szCs w:val="20"/>
              </w:rPr>
            </w:pPr>
            <w:r w:rsidRPr="002B194B">
              <w:rPr>
                <w:rFonts w:asciiTheme="majorHAnsi" w:hAnsiTheme="majorHAnsi"/>
                <w:color w:val="000000"/>
                <w:sz w:val="20"/>
                <w:szCs w:val="20"/>
              </w:rPr>
              <w:t xml:space="preserve">Usa solo palabras sueltas </w:t>
            </w:r>
          </w:p>
        </w:tc>
        <w:tc>
          <w:tcPr>
            <w:tcW w:w="60pt" w:type="dxa"/>
            <w:noWrap/>
            <w:vAlign w:val="bottom"/>
            <w:hideMark/>
          </w:tcPr>
          <w:p w14:paraId="5E9D351C" w14:textId="210B9B8B" w:rsidR="00FB1824" w:rsidRPr="002B194B" w:rsidRDefault="00FB1824" w:rsidP="00783A48">
            <w:pPr>
              <w:jc w:val="end"/>
              <w:rPr>
                <w:rFonts w:asciiTheme="majorHAnsi" w:hAnsiTheme="majorHAnsi"/>
                <w:color w:val="000000"/>
                <w:sz w:val="20"/>
                <w:szCs w:val="20"/>
              </w:rPr>
            </w:pPr>
            <w:r>
              <w:rPr>
                <w:rFonts w:asciiTheme="majorHAnsi" w:hAnsiTheme="majorHAnsi"/>
                <w:color w:val="000000"/>
                <w:sz w:val="20"/>
                <w:szCs w:val="20"/>
              </w:rPr>
              <w:t>7</w:t>
            </w:r>
          </w:p>
        </w:tc>
        <w:tc>
          <w:tcPr>
            <w:tcW w:w="70.40pt" w:type="dxa"/>
            <w:noWrap/>
            <w:vAlign w:val="bottom"/>
            <w:hideMark/>
          </w:tcPr>
          <w:p w14:paraId="500B5F25" w14:textId="77777777" w:rsidR="00FB1824" w:rsidRPr="002B194B" w:rsidRDefault="00FB1824" w:rsidP="00783A48">
            <w:pPr>
              <w:jc w:val="end"/>
              <w:rPr>
                <w:rFonts w:asciiTheme="majorHAnsi" w:hAnsiTheme="majorHAnsi"/>
                <w:color w:val="000000"/>
                <w:sz w:val="20"/>
                <w:szCs w:val="20"/>
              </w:rPr>
            </w:pPr>
            <w:r w:rsidRPr="002B194B">
              <w:rPr>
                <w:rFonts w:asciiTheme="majorHAnsi" w:hAnsiTheme="majorHAnsi"/>
                <w:color w:val="000000"/>
                <w:sz w:val="20"/>
                <w:szCs w:val="20"/>
              </w:rPr>
              <w:t>11</w:t>
            </w:r>
          </w:p>
        </w:tc>
        <w:tc>
          <w:tcPr>
            <w:tcW w:w="53.90pt" w:type="dxa"/>
            <w:noWrap/>
            <w:vAlign w:val="bottom"/>
            <w:hideMark/>
          </w:tcPr>
          <w:p w14:paraId="5F4DDE77" w14:textId="1E18D243" w:rsidR="00FB1824" w:rsidRPr="002B194B" w:rsidRDefault="00FB1824" w:rsidP="00783A48">
            <w:pPr>
              <w:jc w:val="end"/>
              <w:rPr>
                <w:rFonts w:asciiTheme="majorHAnsi" w:hAnsiTheme="majorHAnsi"/>
                <w:color w:val="000000"/>
                <w:sz w:val="20"/>
                <w:szCs w:val="20"/>
              </w:rPr>
            </w:pPr>
            <w:r w:rsidRPr="002B194B">
              <w:rPr>
                <w:rFonts w:asciiTheme="majorHAnsi" w:hAnsiTheme="majorHAnsi"/>
                <w:color w:val="000000"/>
                <w:sz w:val="20"/>
                <w:szCs w:val="20"/>
              </w:rPr>
              <w:t>2</w:t>
            </w:r>
          </w:p>
        </w:tc>
        <w:tc>
          <w:tcPr>
            <w:tcW w:w="42pt" w:type="dxa"/>
            <w:noWrap/>
            <w:vAlign w:val="bottom"/>
            <w:hideMark/>
          </w:tcPr>
          <w:p w14:paraId="495C54C5" w14:textId="0A107946" w:rsidR="00FB1824" w:rsidRPr="002B194B" w:rsidRDefault="00FB1824" w:rsidP="00783A48">
            <w:pPr>
              <w:rPr>
                <w:rFonts w:asciiTheme="majorHAnsi" w:hAnsiTheme="majorHAnsi"/>
                <w:color w:val="000000"/>
                <w:sz w:val="20"/>
                <w:szCs w:val="20"/>
              </w:rPr>
            </w:pPr>
          </w:p>
        </w:tc>
      </w:tr>
      <w:tr w:rsidR="00FB1824" w:rsidRPr="002B194B" w14:paraId="2228B96F" w14:textId="77777777" w:rsidTr="00FB1824">
        <w:trPr>
          <w:trHeight w:val="330"/>
          <w:jc w:val="center"/>
        </w:trPr>
        <w:tc>
          <w:tcPr>
            <w:tcW w:w="184pt" w:type="dxa"/>
            <w:vAlign w:val="bottom"/>
            <w:hideMark/>
          </w:tcPr>
          <w:p w14:paraId="3375FA72" w14:textId="77777777" w:rsidR="00FB1824" w:rsidRPr="002B194B" w:rsidRDefault="00FB1824" w:rsidP="00783A48">
            <w:pPr>
              <w:rPr>
                <w:rFonts w:asciiTheme="majorHAnsi" w:hAnsiTheme="majorHAnsi"/>
                <w:color w:val="000000"/>
                <w:sz w:val="20"/>
                <w:szCs w:val="20"/>
              </w:rPr>
            </w:pPr>
            <w:r w:rsidRPr="002B194B">
              <w:rPr>
                <w:rFonts w:asciiTheme="majorHAnsi" w:hAnsiTheme="majorHAnsi"/>
                <w:color w:val="000000"/>
                <w:sz w:val="20"/>
                <w:szCs w:val="20"/>
              </w:rPr>
              <w:t xml:space="preserve">Usa frases de dos o tres palabras </w:t>
            </w:r>
          </w:p>
        </w:tc>
        <w:tc>
          <w:tcPr>
            <w:tcW w:w="60pt" w:type="dxa"/>
            <w:noWrap/>
            <w:vAlign w:val="bottom"/>
            <w:hideMark/>
          </w:tcPr>
          <w:p w14:paraId="5015B437" w14:textId="77777777" w:rsidR="00FB1824" w:rsidRPr="002B194B" w:rsidRDefault="00FB1824" w:rsidP="00783A48">
            <w:pPr>
              <w:jc w:val="end"/>
              <w:rPr>
                <w:rFonts w:asciiTheme="majorHAnsi" w:hAnsiTheme="majorHAnsi"/>
                <w:color w:val="000000"/>
                <w:sz w:val="20"/>
                <w:szCs w:val="20"/>
              </w:rPr>
            </w:pPr>
            <w:r w:rsidRPr="002B194B">
              <w:rPr>
                <w:rFonts w:asciiTheme="majorHAnsi" w:hAnsiTheme="majorHAnsi"/>
                <w:color w:val="000000"/>
                <w:sz w:val="20"/>
                <w:szCs w:val="20"/>
              </w:rPr>
              <w:t>9</w:t>
            </w:r>
          </w:p>
        </w:tc>
        <w:tc>
          <w:tcPr>
            <w:tcW w:w="70.40pt" w:type="dxa"/>
            <w:noWrap/>
            <w:vAlign w:val="bottom"/>
            <w:hideMark/>
          </w:tcPr>
          <w:p w14:paraId="6BAF82C9" w14:textId="77777777" w:rsidR="00FB1824" w:rsidRPr="002B194B" w:rsidRDefault="00FB1824" w:rsidP="00783A48">
            <w:pPr>
              <w:jc w:val="end"/>
              <w:rPr>
                <w:rFonts w:asciiTheme="majorHAnsi" w:hAnsiTheme="majorHAnsi"/>
                <w:color w:val="000000"/>
                <w:sz w:val="20"/>
                <w:szCs w:val="20"/>
              </w:rPr>
            </w:pPr>
            <w:r w:rsidRPr="002B194B">
              <w:rPr>
                <w:rFonts w:asciiTheme="majorHAnsi" w:hAnsiTheme="majorHAnsi"/>
                <w:color w:val="000000"/>
                <w:sz w:val="20"/>
                <w:szCs w:val="20"/>
              </w:rPr>
              <w:t>8</w:t>
            </w:r>
          </w:p>
        </w:tc>
        <w:tc>
          <w:tcPr>
            <w:tcW w:w="53.90pt" w:type="dxa"/>
            <w:noWrap/>
            <w:vAlign w:val="bottom"/>
            <w:hideMark/>
          </w:tcPr>
          <w:p w14:paraId="47394CEF" w14:textId="3F5F5FA9" w:rsidR="00FB1824" w:rsidRPr="002B194B" w:rsidRDefault="00FB1824" w:rsidP="00783A48">
            <w:pPr>
              <w:jc w:val="end"/>
              <w:rPr>
                <w:rFonts w:asciiTheme="majorHAnsi" w:hAnsiTheme="majorHAnsi"/>
                <w:color w:val="000000"/>
                <w:sz w:val="20"/>
                <w:szCs w:val="20"/>
              </w:rPr>
            </w:pPr>
            <w:r w:rsidRPr="002B194B">
              <w:rPr>
                <w:rFonts w:asciiTheme="majorHAnsi" w:hAnsiTheme="majorHAnsi"/>
                <w:color w:val="000000"/>
                <w:sz w:val="20"/>
                <w:szCs w:val="20"/>
              </w:rPr>
              <w:t>1</w:t>
            </w:r>
          </w:p>
        </w:tc>
        <w:tc>
          <w:tcPr>
            <w:tcW w:w="42pt" w:type="dxa"/>
            <w:noWrap/>
            <w:vAlign w:val="bottom"/>
            <w:hideMark/>
          </w:tcPr>
          <w:p w14:paraId="7C4946A9" w14:textId="350921B6" w:rsidR="00FB1824" w:rsidRPr="002B194B" w:rsidRDefault="00FB1824" w:rsidP="00783A48">
            <w:pPr>
              <w:rPr>
                <w:rFonts w:asciiTheme="majorHAnsi" w:hAnsiTheme="majorHAnsi"/>
                <w:color w:val="000000"/>
                <w:sz w:val="20"/>
                <w:szCs w:val="20"/>
              </w:rPr>
            </w:pPr>
            <w:r w:rsidRPr="002B194B">
              <w:rPr>
                <w:rFonts w:asciiTheme="majorHAnsi" w:hAnsiTheme="majorHAnsi"/>
                <w:color w:val="000000"/>
                <w:sz w:val="20"/>
                <w:szCs w:val="20"/>
              </w:rPr>
              <w:t> </w:t>
            </w:r>
          </w:p>
        </w:tc>
      </w:tr>
      <w:tr w:rsidR="00FB1824" w:rsidRPr="002B194B" w14:paraId="488DF53D" w14:textId="77777777" w:rsidTr="00FB1824">
        <w:trPr>
          <w:trHeight w:val="330"/>
          <w:jc w:val="center"/>
        </w:trPr>
        <w:tc>
          <w:tcPr>
            <w:tcW w:w="184pt" w:type="dxa"/>
            <w:vAlign w:val="bottom"/>
            <w:hideMark/>
          </w:tcPr>
          <w:p w14:paraId="0F5E8A81" w14:textId="77777777" w:rsidR="00FB1824" w:rsidRPr="002B194B" w:rsidRDefault="00FB1824" w:rsidP="00783A48">
            <w:pPr>
              <w:rPr>
                <w:rFonts w:asciiTheme="majorHAnsi" w:hAnsiTheme="majorHAnsi"/>
                <w:color w:val="000000"/>
                <w:sz w:val="20"/>
                <w:szCs w:val="20"/>
              </w:rPr>
            </w:pPr>
            <w:r w:rsidRPr="002B194B">
              <w:rPr>
                <w:rFonts w:asciiTheme="majorHAnsi" w:hAnsiTheme="majorHAnsi"/>
                <w:color w:val="000000"/>
                <w:sz w:val="20"/>
                <w:szCs w:val="20"/>
              </w:rPr>
              <w:t xml:space="preserve">Usa oraciones de cuatro o más palabras </w:t>
            </w:r>
          </w:p>
        </w:tc>
        <w:tc>
          <w:tcPr>
            <w:tcW w:w="60pt" w:type="dxa"/>
            <w:noWrap/>
            <w:vAlign w:val="bottom"/>
            <w:hideMark/>
          </w:tcPr>
          <w:p w14:paraId="38F42CAA" w14:textId="77777777" w:rsidR="00FB1824" w:rsidRPr="002B194B" w:rsidRDefault="00FB1824" w:rsidP="00783A48">
            <w:pPr>
              <w:jc w:val="end"/>
              <w:rPr>
                <w:rFonts w:asciiTheme="majorHAnsi" w:hAnsiTheme="majorHAnsi"/>
                <w:color w:val="000000"/>
                <w:sz w:val="20"/>
                <w:szCs w:val="20"/>
              </w:rPr>
            </w:pPr>
            <w:r w:rsidRPr="002B194B">
              <w:rPr>
                <w:rFonts w:asciiTheme="majorHAnsi" w:hAnsiTheme="majorHAnsi"/>
                <w:color w:val="000000"/>
                <w:sz w:val="20"/>
                <w:szCs w:val="20"/>
              </w:rPr>
              <w:t>10</w:t>
            </w:r>
          </w:p>
        </w:tc>
        <w:tc>
          <w:tcPr>
            <w:tcW w:w="70.40pt" w:type="dxa"/>
            <w:noWrap/>
            <w:vAlign w:val="bottom"/>
            <w:hideMark/>
          </w:tcPr>
          <w:p w14:paraId="0A623946" w14:textId="1D73AC67" w:rsidR="00FB1824" w:rsidRPr="002B194B" w:rsidRDefault="00FB1824" w:rsidP="00783A48">
            <w:pPr>
              <w:jc w:val="end"/>
              <w:rPr>
                <w:rFonts w:asciiTheme="majorHAnsi" w:hAnsiTheme="majorHAnsi"/>
                <w:color w:val="000000"/>
                <w:sz w:val="20"/>
                <w:szCs w:val="20"/>
              </w:rPr>
            </w:pPr>
            <w:r>
              <w:rPr>
                <w:rFonts w:asciiTheme="majorHAnsi" w:hAnsiTheme="majorHAnsi"/>
                <w:color w:val="000000"/>
                <w:sz w:val="20"/>
                <w:szCs w:val="20"/>
              </w:rPr>
              <w:t>8</w:t>
            </w:r>
          </w:p>
        </w:tc>
        <w:tc>
          <w:tcPr>
            <w:tcW w:w="53.90pt" w:type="dxa"/>
            <w:noWrap/>
            <w:vAlign w:val="bottom"/>
            <w:hideMark/>
          </w:tcPr>
          <w:p w14:paraId="753BD8CA" w14:textId="5A316D66" w:rsidR="00FB1824" w:rsidRPr="002B194B" w:rsidRDefault="00FB1824" w:rsidP="00783A48">
            <w:pPr>
              <w:jc w:val="end"/>
              <w:rPr>
                <w:rFonts w:asciiTheme="majorHAnsi" w:hAnsiTheme="majorHAnsi"/>
                <w:color w:val="000000"/>
                <w:sz w:val="20"/>
                <w:szCs w:val="20"/>
              </w:rPr>
            </w:pPr>
            <w:r w:rsidRPr="002B194B">
              <w:rPr>
                <w:rFonts w:asciiTheme="majorHAnsi" w:hAnsiTheme="majorHAnsi"/>
                <w:color w:val="000000"/>
                <w:sz w:val="20"/>
                <w:szCs w:val="20"/>
              </w:rPr>
              <w:t>0</w:t>
            </w:r>
          </w:p>
        </w:tc>
        <w:tc>
          <w:tcPr>
            <w:tcW w:w="42pt" w:type="dxa"/>
            <w:noWrap/>
            <w:vAlign w:val="bottom"/>
            <w:hideMark/>
          </w:tcPr>
          <w:p w14:paraId="13F8BD97" w14:textId="3A5F0E32" w:rsidR="00FB1824" w:rsidRPr="002B194B" w:rsidRDefault="00FB1824" w:rsidP="00783A48">
            <w:pPr>
              <w:rPr>
                <w:rFonts w:asciiTheme="majorHAnsi" w:hAnsiTheme="majorHAnsi"/>
                <w:color w:val="000000"/>
                <w:sz w:val="20"/>
                <w:szCs w:val="20"/>
              </w:rPr>
            </w:pPr>
            <w:r w:rsidRPr="002B194B">
              <w:rPr>
                <w:rFonts w:asciiTheme="majorHAnsi" w:hAnsiTheme="majorHAnsi"/>
                <w:color w:val="000000"/>
                <w:sz w:val="20"/>
                <w:szCs w:val="20"/>
              </w:rPr>
              <w:t> </w:t>
            </w:r>
          </w:p>
        </w:tc>
      </w:tr>
      <w:tr w:rsidR="00FB1824" w:rsidRPr="002B194B" w14:paraId="0BEDC505" w14:textId="77777777" w:rsidTr="00FB1824">
        <w:trPr>
          <w:trHeight w:val="330"/>
          <w:jc w:val="center"/>
        </w:trPr>
        <w:tc>
          <w:tcPr>
            <w:tcW w:w="184pt" w:type="dxa"/>
            <w:vAlign w:val="bottom"/>
            <w:hideMark/>
          </w:tcPr>
          <w:p w14:paraId="09060586" w14:textId="77777777" w:rsidR="00FB1824" w:rsidRPr="002B194B" w:rsidRDefault="00FB1824" w:rsidP="00783A48">
            <w:pPr>
              <w:rPr>
                <w:rFonts w:asciiTheme="majorHAnsi" w:hAnsiTheme="majorHAnsi"/>
                <w:color w:val="000000"/>
                <w:sz w:val="20"/>
                <w:szCs w:val="20"/>
              </w:rPr>
            </w:pPr>
            <w:r w:rsidRPr="002B194B">
              <w:rPr>
                <w:rFonts w:asciiTheme="majorHAnsi" w:hAnsiTheme="majorHAnsi"/>
                <w:color w:val="000000"/>
                <w:sz w:val="20"/>
                <w:szCs w:val="20"/>
              </w:rPr>
              <w:t xml:space="preserve">Usa oraciones complejas </w:t>
            </w:r>
          </w:p>
        </w:tc>
        <w:tc>
          <w:tcPr>
            <w:tcW w:w="60pt" w:type="dxa"/>
            <w:noWrap/>
            <w:vAlign w:val="bottom"/>
            <w:hideMark/>
          </w:tcPr>
          <w:p w14:paraId="470E896C" w14:textId="77777777" w:rsidR="00FB1824" w:rsidRPr="002B194B" w:rsidRDefault="00FB1824" w:rsidP="00783A48">
            <w:pPr>
              <w:jc w:val="end"/>
              <w:rPr>
                <w:rFonts w:asciiTheme="majorHAnsi" w:hAnsiTheme="majorHAnsi"/>
                <w:color w:val="000000"/>
                <w:sz w:val="20"/>
                <w:szCs w:val="20"/>
              </w:rPr>
            </w:pPr>
            <w:r w:rsidRPr="002B194B">
              <w:rPr>
                <w:rFonts w:asciiTheme="majorHAnsi" w:hAnsiTheme="majorHAnsi"/>
                <w:color w:val="000000"/>
                <w:sz w:val="20"/>
                <w:szCs w:val="20"/>
              </w:rPr>
              <w:t>10</w:t>
            </w:r>
          </w:p>
        </w:tc>
        <w:tc>
          <w:tcPr>
            <w:tcW w:w="70.40pt" w:type="dxa"/>
            <w:noWrap/>
            <w:vAlign w:val="bottom"/>
            <w:hideMark/>
          </w:tcPr>
          <w:p w14:paraId="13BAC05D" w14:textId="77777777" w:rsidR="00FB1824" w:rsidRPr="002B194B" w:rsidRDefault="00FB1824" w:rsidP="00783A48">
            <w:pPr>
              <w:jc w:val="end"/>
              <w:rPr>
                <w:rFonts w:asciiTheme="majorHAnsi" w:hAnsiTheme="majorHAnsi"/>
                <w:color w:val="000000"/>
                <w:sz w:val="20"/>
                <w:szCs w:val="20"/>
              </w:rPr>
            </w:pPr>
            <w:r w:rsidRPr="002B194B">
              <w:rPr>
                <w:rFonts w:asciiTheme="majorHAnsi" w:hAnsiTheme="majorHAnsi"/>
                <w:color w:val="000000"/>
                <w:sz w:val="20"/>
                <w:szCs w:val="20"/>
              </w:rPr>
              <w:t>11</w:t>
            </w:r>
          </w:p>
        </w:tc>
        <w:tc>
          <w:tcPr>
            <w:tcW w:w="53.90pt" w:type="dxa"/>
            <w:noWrap/>
            <w:vAlign w:val="bottom"/>
            <w:hideMark/>
          </w:tcPr>
          <w:p w14:paraId="7E72783D" w14:textId="4A3D25D2" w:rsidR="00FB1824" w:rsidRPr="002B194B" w:rsidRDefault="00FB1824" w:rsidP="00783A48">
            <w:pPr>
              <w:jc w:val="end"/>
              <w:rPr>
                <w:rFonts w:asciiTheme="majorHAnsi" w:hAnsiTheme="majorHAnsi"/>
                <w:color w:val="000000"/>
                <w:sz w:val="20"/>
                <w:szCs w:val="20"/>
              </w:rPr>
            </w:pPr>
            <w:r w:rsidRPr="002B194B">
              <w:rPr>
                <w:rFonts w:asciiTheme="majorHAnsi" w:hAnsiTheme="majorHAnsi"/>
                <w:color w:val="000000"/>
                <w:sz w:val="20"/>
                <w:szCs w:val="20"/>
              </w:rPr>
              <w:t>0</w:t>
            </w:r>
            <w:r w:rsidR="00993F04">
              <w:rPr>
                <w:rFonts w:asciiTheme="majorHAnsi" w:hAnsiTheme="majorHAnsi"/>
                <w:color w:val="000000"/>
                <w:sz w:val="20"/>
                <w:szCs w:val="20"/>
              </w:rPr>
              <w:t xml:space="preserve"> </w:t>
            </w:r>
          </w:p>
        </w:tc>
        <w:tc>
          <w:tcPr>
            <w:tcW w:w="42pt" w:type="dxa"/>
            <w:noWrap/>
            <w:vAlign w:val="bottom"/>
            <w:hideMark/>
          </w:tcPr>
          <w:p w14:paraId="087BAECE" w14:textId="6BB06E27" w:rsidR="00FB1824" w:rsidRPr="002B194B" w:rsidRDefault="00FB1824" w:rsidP="00783A48">
            <w:pPr>
              <w:rPr>
                <w:rFonts w:asciiTheme="majorHAnsi" w:hAnsiTheme="majorHAnsi"/>
                <w:color w:val="000000"/>
                <w:sz w:val="20"/>
                <w:szCs w:val="20"/>
              </w:rPr>
            </w:pPr>
            <w:r w:rsidRPr="002B194B">
              <w:rPr>
                <w:rFonts w:asciiTheme="majorHAnsi" w:hAnsiTheme="majorHAnsi"/>
                <w:color w:val="000000"/>
                <w:sz w:val="20"/>
                <w:szCs w:val="20"/>
              </w:rPr>
              <w:t> </w:t>
            </w:r>
          </w:p>
        </w:tc>
      </w:tr>
      <w:tr w:rsidR="00FB1824" w:rsidRPr="002B194B" w14:paraId="32CB9143" w14:textId="77777777" w:rsidTr="009B3487">
        <w:trPr>
          <w:trHeight w:val="302"/>
          <w:jc w:val="center"/>
        </w:trPr>
        <w:tc>
          <w:tcPr>
            <w:tcW w:w="184pt" w:type="dxa"/>
            <w:noWrap/>
            <w:vAlign w:val="bottom"/>
            <w:hideMark/>
          </w:tcPr>
          <w:p w14:paraId="3BABFC6D" w14:textId="77777777" w:rsidR="00FB1824" w:rsidRPr="002B194B" w:rsidRDefault="00FB1824" w:rsidP="00783A48">
            <w:pPr>
              <w:rPr>
                <w:rFonts w:asciiTheme="majorHAnsi" w:hAnsiTheme="majorHAnsi"/>
                <w:color w:val="000000"/>
                <w:sz w:val="20"/>
                <w:szCs w:val="20"/>
              </w:rPr>
            </w:pPr>
            <w:r w:rsidRPr="002B194B">
              <w:rPr>
                <w:rFonts w:asciiTheme="majorHAnsi" w:hAnsiTheme="majorHAnsi"/>
                <w:color w:val="000000"/>
                <w:sz w:val="20"/>
                <w:szCs w:val="20"/>
              </w:rPr>
              <w:t>Total</w:t>
            </w:r>
          </w:p>
        </w:tc>
        <w:tc>
          <w:tcPr>
            <w:tcW w:w="60pt" w:type="dxa"/>
            <w:noWrap/>
            <w:vAlign w:val="bottom"/>
            <w:hideMark/>
          </w:tcPr>
          <w:p w14:paraId="4FFFB07F" w14:textId="6AEC8294" w:rsidR="00FB1824" w:rsidRPr="002B194B" w:rsidRDefault="00FB1824" w:rsidP="00783A48">
            <w:pPr>
              <w:jc w:val="end"/>
              <w:rPr>
                <w:rFonts w:asciiTheme="majorHAnsi" w:hAnsiTheme="majorHAnsi"/>
                <w:color w:val="000000"/>
                <w:sz w:val="20"/>
                <w:szCs w:val="20"/>
              </w:rPr>
            </w:pPr>
            <w:r>
              <w:rPr>
                <w:rFonts w:asciiTheme="majorHAnsi" w:hAnsiTheme="majorHAnsi"/>
                <w:color w:val="000000"/>
                <w:sz w:val="20"/>
                <w:szCs w:val="20"/>
              </w:rPr>
              <w:t>40</w:t>
            </w:r>
          </w:p>
        </w:tc>
        <w:tc>
          <w:tcPr>
            <w:tcW w:w="70.40pt" w:type="dxa"/>
            <w:noWrap/>
            <w:vAlign w:val="bottom"/>
            <w:hideMark/>
          </w:tcPr>
          <w:p w14:paraId="1F22DC3E" w14:textId="3C28744A" w:rsidR="00FB1824" w:rsidRPr="002B194B" w:rsidRDefault="00FB1824" w:rsidP="00783A48">
            <w:pPr>
              <w:jc w:val="end"/>
              <w:rPr>
                <w:rFonts w:asciiTheme="majorHAnsi" w:hAnsiTheme="majorHAnsi"/>
                <w:color w:val="000000"/>
                <w:sz w:val="20"/>
                <w:szCs w:val="20"/>
              </w:rPr>
            </w:pPr>
            <w:r w:rsidRPr="002B194B">
              <w:rPr>
                <w:rFonts w:asciiTheme="majorHAnsi" w:hAnsiTheme="majorHAnsi"/>
                <w:color w:val="000000"/>
                <w:sz w:val="20"/>
                <w:szCs w:val="20"/>
              </w:rPr>
              <w:t>4</w:t>
            </w:r>
            <w:r>
              <w:rPr>
                <w:rFonts w:asciiTheme="majorHAnsi" w:hAnsiTheme="majorHAnsi"/>
                <w:color w:val="000000"/>
                <w:sz w:val="20"/>
                <w:szCs w:val="20"/>
              </w:rPr>
              <w:t>3</w:t>
            </w:r>
          </w:p>
        </w:tc>
        <w:tc>
          <w:tcPr>
            <w:tcW w:w="53.90pt" w:type="dxa"/>
            <w:noWrap/>
            <w:vAlign w:val="bottom"/>
            <w:hideMark/>
          </w:tcPr>
          <w:p w14:paraId="176803C7" w14:textId="608E9469" w:rsidR="00FB1824" w:rsidRPr="002B194B" w:rsidRDefault="00FB1824" w:rsidP="00783A48">
            <w:pPr>
              <w:jc w:val="end"/>
              <w:rPr>
                <w:rFonts w:asciiTheme="majorHAnsi" w:hAnsiTheme="majorHAnsi"/>
                <w:color w:val="000000"/>
                <w:sz w:val="20"/>
                <w:szCs w:val="20"/>
              </w:rPr>
            </w:pPr>
            <w:r w:rsidRPr="002B194B">
              <w:rPr>
                <w:rFonts w:asciiTheme="majorHAnsi" w:hAnsiTheme="majorHAnsi"/>
                <w:color w:val="000000"/>
                <w:sz w:val="20"/>
                <w:szCs w:val="20"/>
              </w:rPr>
              <w:t>10</w:t>
            </w:r>
          </w:p>
        </w:tc>
        <w:tc>
          <w:tcPr>
            <w:tcW w:w="42pt" w:type="dxa"/>
            <w:noWrap/>
            <w:vAlign w:val="bottom"/>
            <w:hideMark/>
          </w:tcPr>
          <w:p w14:paraId="0C65A730" w14:textId="6A7EADC6" w:rsidR="00FB1824" w:rsidRPr="002B194B" w:rsidRDefault="00FB1824" w:rsidP="00783A48">
            <w:pPr>
              <w:rPr>
                <w:rFonts w:asciiTheme="majorHAnsi" w:hAnsiTheme="majorHAnsi"/>
                <w:color w:val="000000"/>
                <w:sz w:val="20"/>
                <w:szCs w:val="20"/>
              </w:rPr>
            </w:pPr>
            <w:r w:rsidRPr="002B194B">
              <w:rPr>
                <w:rFonts w:asciiTheme="majorHAnsi" w:hAnsiTheme="majorHAnsi"/>
                <w:color w:val="000000"/>
                <w:sz w:val="20"/>
                <w:szCs w:val="20"/>
              </w:rPr>
              <w:t> </w:t>
            </w:r>
          </w:p>
        </w:tc>
      </w:tr>
      <w:tr w:rsidR="00FB1824" w:rsidRPr="002B194B" w14:paraId="6AA9B8E0" w14:textId="77777777" w:rsidTr="005C4B3C">
        <w:trPr>
          <w:trHeight w:val="200"/>
          <w:jc w:val="center"/>
        </w:trPr>
        <w:tc>
          <w:tcPr>
            <w:tcW w:w="184pt" w:type="dxa"/>
            <w:vAlign w:val="center"/>
            <w:hideMark/>
          </w:tcPr>
          <w:p w14:paraId="4690935A" w14:textId="77777777" w:rsidR="00FB1824" w:rsidRPr="002B194B" w:rsidRDefault="00FB1824" w:rsidP="00783A48">
            <w:pPr>
              <w:rPr>
                <w:rFonts w:asciiTheme="majorHAnsi" w:hAnsiTheme="majorHAnsi"/>
                <w:color w:val="000000"/>
                <w:sz w:val="20"/>
                <w:szCs w:val="20"/>
              </w:rPr>
            </w:pPr>
            <w:r w:rsidRPr="002B194B">
              <w:rPr>
                <w:rFonts w:asciiTheme="majorHAnsi" w:hAnsiTheme="majorHAnsi"/>
                <w:color w:val="000000"/>
                <w:sz w:val="20"/>
                <w:szCs w:val="20"/>
              </w:rPr>
              <w:t>3.Funcionamiento intelectual</w:t>
            </w:r>
          </w:p>
        </w:tc>
        <w:tc>
          <w:tcPr>
            <w:tcW w:w="60pt" w:type="dxa"/>
            <w:noWrap/>
            <w:vAlign w:val="bottom"/>
            <w:hideMark/>
          </w:tcPr>
          <w:p w14:paraId="3371BFA2" w14:textId="77777777" w:rsidR="00FB1824" w:rsidRPr="002B194B" w:rsidRDefault="00FB1824" w:rsidP="00783A48">
            <w:pPr>
              <w:rPr>
                <w:rFonts w:asciiTheme="majorHAnsi" w:hAnsiTheme="majorHAnsi"/>
                <w:color w:val="000000"/>
                <w:sz w:val="20"/>
                <w:szCs w:val="20"/>
              </w:rPr>
            </w:pPr>
            <w:r w:rsidRPr="002B194B">
              <w:rPr>
                <w:rFonts w:asciiTheme="majorHAnsi" w:hAnsiTheme="majorHAnsi"/>
                <w:color w:val="000000"/>
                <w:sz w:val="20"/>
                <w:szCs w:val="20"/>
              </w:rPr>
              <w:t> </w:t>
            </w:r>
          </w:p>
        </w:tc>
        <w:tc>
          <w:tcPr>
            <w:tcW w:w="70.40pt" w:type="dxa"/>
            <w:noWrap/>
            <w:vAlign w:val="bottom"/>
            <w:hideMark/>
          </w:tcPr>
          <w:p w14:paraId="2DD17ED2" w14:textId="77777777" w:rsidR="00FB1824" w:rsidRPr="002B194B" w:rsidRDefault="00FB1824" w:rsidP="00783A48">
            <w:pPr>
              <w:rPr>
                <w:rFonts w:asciiTheme="majorHAnsi" w:hAnsiTheme="majorHAnsi"/>
                <w:color w:val="000000"/>
                <w:sz w:val="20"/>
                <w:szCs w:val="20"/>
              </w:rPr>
            </w:pPr>
            <w:r w:rsidRPr="002B194B">
              <w:rPr>
                <w:rFonts w:asciiTheme="majorHAnsi" w:hAnsiTheme="majorHAnsi"/>
                <w:color w:val="000000"/>
                <w:sz w:val="20"/>
                <w:szCs w:val="20"/>
              </w:rPr>
              <w:t> </w:t>
            </w:r>
          </w:p>
        </w:tc>
        <w:tc>
          <w:tcPr>
            <w:tcW w:w="53.90pt" w:type="dxa"/>
            <w:noWrap/>
            <w:vAlign w:val="bottom"/>
            <w:hideMark/>
          </w:tcPr>
          <w:p w14:paraId="58FB1761" w14:textId="77777777" w:rsidR="00FB1824" w:rsidRPr="002B194B" w:rsidRDefault="00FB1824" w:rsidP="00783A48">
            <w:pPr>
              <w:rPr>
                <w:rFonts w:asciiTheme="majorHAnsi" w:hAnsiTheme="majorHAnsi"/>
                <w:color w:val="000000"/>
                <w:sz w:val="20"/>
                <w:szCs w:val="20"/>
              </w:rPr>
            </w:pPr>
            <w:r w:rsidRPr="002B194B">
              <w:rPr>
                <w:rFonts w:asciiTheme="majorHAnsi" w:hAnsiTheme="majorHAnsi"/>
                <w:color w:val="000000"/>
                <w:sz w:val="20"/>
                <w:szCs w:val="20"/>
              </w:rPr>
              <w:t> </w:t>
            </w:r>
          </w:p>
        </w:tc>
        <w:tc>
          <w:tcPr>
            <w:tcW w:w="42pt" w:type="dxa"/>
            <w:noWrap/>
            <w:vAlign w:val="bottom"/>
            <w:hideMark/>
          </w:tcPr>
          <w:p w14:paraId="33BCBCF4" w14:textId="721D16A6" w:rsidR="00FB1824" w:rsidRPr="002B194B" w:rsidRDefault="00993F04" w:rsidP="00E71C99">
            <w:pPr>
              <w:jc w:val="end"/>
              <w:rPr>
                <w:rFonts w:asciiTheme="majorHAnsi" w:hAnsiTheme="majorHAnsi"/>
                <w:color w:val="000000"/>
                <w:sz w:val="20"/>
                <w:szCs w:val="20"/>
              </w:rPr>
            </w:pPr>
            <w:r>
              <w:rPr>
                <w:rFonts w:asciiTheme="majorHAnsi" w:hAnsiTheme="majorHAnsi"/>
                <w:color w:val="000000"/>
                <w:sz w:val="20"/>
                <w:szCs w:val="20"/>
              </w:rPr>
              <w:t>29.02</w:t>
            </w:r>
            <w:r w:rsidR="002A4142">
              <w:rPr>
                <w:rFonts w:asciiTheme="majorHAnsi" w:hAnsiTheme="majorHAnsi"/>
                <w:color w:val="000000"/>
                <w:sz w:val="20"/>
                <w:szCs w:val="20"/>
              </w:rPr>
              <w:t xml:space="preserve"> *</w:t>
            </w:r>
          </w:p>
        </w:tc>
      </w:tr>
      <w:tr w:rsidR="00FB1824" w:rsidRPr="002B194B" w14:paraId="2F28CF34" w14:textId="77777777" w:rsidTr="00E71C99">
        <w:trPr>
          <w:trHeight w:val="330"/>
          <w:jc w:val="center"/>
        </w:trPr>
        <w:tc>
          <w:tcPr>
            <w:tcW w:w="184pt" w:type="dxa"/>
            <w:vAlign w:val="bottom"/>
            <w:hideMark/>
          </w:tcPr>
          <w:p w14:paraId="0C265A38" w14:textId="77777777" w:rsidR="00FB1824" w:rsidRPr="002B194B" w:rsidRDefault="00FB1824" w:rsidP="00783A48">
            <w:pPr>
              <w:rPr>
                <w:rFonts w:asciiTheme="majorHAnsi" w:hAnsiTheme="majorHAnsi"/>
                <w:color w:val="000000"/>
                <w:sz w:val="20"/>
                <w:szCs w:val="20"/>
              </w:rPr>
            </w:pPr>
            <w:r w:rsidRPr="002B194B">
              <w:rPr>
                <w:rFonts w:asciiTheme="majorHAnsi" w:hAnsiTheme="majorHAnsi"/>
                <w:color w:val="000000"/>
                <w:sz w:val="20"/>
                <w:szCs w:val="20"/>
              </w:rPr>
              <w:t>Retraso moderado-severo</w:t>
            </w:r>
          </w:p>
        </w:tc>
        <w:tc>
          <w:tcPr>
            <w:tcW w:w="60pt" w:type="dxa"/>
            <w:noWrap/>
            <w:vAlign w:val="bottom"/>
            <w:hideMark/>
          </w:tcPr>
          <w:p w14:paraId="365FDEF3" w14:textId="1CD3828C" w:rsidR="00FB1824" w:rsidRPr="002B194B" w:rsidRDefault="00FB1824" w:rsidP="00783A48">
            <w:pPr>
              <w:jc w:val="end"/>
              <w:rPr>
                <w:rFonts w:asciiTheme="majorHAnsi" w:hAnsiTheme="majorHAnsi"/>
                <w:color w:val="000000"/>
                <w:sz w:val="20"/>
                <w:szCs w:val="20"/>
              </w:rPr>
            </w:pPr>
            <w:r>
              <w:rPr>
                <w:rFonts w:asciiTheme="majorHAnsi" w:hAnsiTheme="majorHAnsi"/>
                <w:color w:val="000000"/>
                <w:sz w:val="20"/>
                <w:szCs w:val="20"/>
              </w:rPr>
              <w:t>0</w:t>
            </w:r>
          </w:p>
        </w:tc>
        <w:tc>
          <w:tcPr>
            <w:tcW w:w="70.40pt" w:type="dxa"/>
            <w:noWrap/>
            <w:vAlign w:val="bottom"/>
            <w:hideMark/>
          </w:tcPr>
          <w:p w14:paraId="16F8EA7E" w14:textId="3E712EB0" w:rsidR="00FB1824" w:rsidRPr="002B194B" w:rsidRDefault="00FB1824" w:rsidP="00783A48">
            <w:pPr>
              <w:jc w:val="end"/>
              <w:rPr>
                <w:rFonts w:asciiTheme="majorHAnsi" w:hAnsiTheme="majorHAnsi"/>
                <w:color w:val="000000"/>
                <w:sz w:val="20"/>
                <w:szCs w:val="20"/>
              </w:rPr>
            </w:pPr>
            <w:r>
              <w:rPr>
                <w:rFonts w:asciiTheme="majorHAnsi" w:hAnsiTheme="majorHAnsi"/>
                <w:color w:val="000000"/>
                <w:sz w:val="20"/>
                <w:szCs w:val="20"/>
              </w:rPr>
              <w:t>5</w:t>
            </w:r>
          </w:p>
        </w:tc>
        <w:tc>
          <w:tcPr>
            <w:tcW w:w="53.90pt" w:type="dxa"/>
            <w:noWrap/>
            <w:vAlign w:val="bottom"/>
            <w:hideMark/>
          </w:tcPr>
          <w:p w14:paraId="6648B1EC" w14:textId="77777777" w:rsidR="00FB1824" w:rsidRPr="002B194B" w:rsidRDefault="00FB1824" w:rsidP="00783A48">
            <w:pPr>
              <w:jc w:val="end"/>
              <w:rPr>
                <w:rFonts w:asciiTheme="majorHAnsi" w:hAnsiTheme="majorHAnsi"/>
                <w:color w:val="000000"/>
                <w:sz w:val="20"/>
                <w:szCs w:val="20"/>
              </w:rPr>
            </w:pPr>
            <w:r w:rsidRPr="002B194B">
              <w:rPr>
                <w:rFonts w:asciiTheme="majorHAnsi" w:hAnsiTheme="majorHAnsi"/>
                <w:color w:val="000000"/>
                <w:sz w:val="20"/>
                <w:szCs w:val="20"/>
              </w:rPr>
              <w:t>4</w:t>
            </w:r>
          </w:p>
        </w:tc>
        <w:tc>
          <w:tcPr>
            <w:tcW w:w="42pt" w:type="dxa"/>
            <w:noWrap/>
            <w:vAlign w:val="bottom"/>
          </w:tcPr>
          <w:p w14:paraId="0DDE95E3" w14:textId="12E396CD" w:rsidR="00FB1824" w:rsidRPr="002B194B" w:rsidRDefault="00FB1824" w:rsidP="00783A48">
            <w:pPr>
              <w:rPr>
                <w:rFonts w:asciiTheme="majorHAnsi" w:hAnsiTheme="majorHAnsi"/>
                <w:color w:val="000000"/>
                <w:sz w:val="20"/>
                <w:szCs w:val="20"/>
              </w:rPr>
            </w:pPr>
          </w:p>
        </w:tc>
      </w:tr>
      <w:tr w:rsidR="00FB1824" w:rsidRPr="002B194B" w14:paraId="37BF73B4" w14:textId="77777777" w:rsidTr="00E71C99">
        <w:trPr>
          <w:trHeight w:val="330"/>
          <w:jc w:val="center"/>
        </w:trPr>
        <w:tc>
          <w:tcPr>
            <w:tcW w:w="184pt" w:type="dxa"/>
            <w:noWrap/>
            <w:vAlign w:val="bottom"/>
            <w:hideMark/>
          </w:tcPr>
          <w:p w14:paraId="4BA1B809" w14:textId="77777777" w:rsidR="00FB1824" w:rsidRPr="002B194B" w:rsidRDefault="00FB1824" w:rsidP="00783A48">
            <w:pPr>
              <w:rPr>
                <w:rFonts w:asciiTheme="majorHAnsi" w:hAnsiTheme="majorHAnsi"/>
                <w:color w:val="000000"/>
                <w:sz w:val="20"/>
                <w:szCs w:val="20"/>
              </w:rPr>
            </w:pPr>
            <w:r w:rsidRPr="002B194B">
              <w:rPr>
                <w:rFonts w:asciiTheme="majorHAnsi" w:hAnsiTheme="majorHAnsi"/>
                <w:color w:val="000000"/>
                <w:sz w:val="20"/>
                <w:szCs w:val="20"/>
              </w:rPr>
              <w:t>Retraso leve</w:t>
            </w:r>
          </w:p>
        </w:tc>
        <w:tc>
          <w:tcPr>
            <w:tcW w:w="60pt" w:type="dxa"/>
            <w:noWrap/>
            <w:vAlign w:val="bottom"/>
            <w:hideMark/>
          </w:tcPr>
          <w:p w14:paraId="161E0950" w14:textId="77777777" w:rsidR="00FB1824" w:rsidRPr="002B194B" w:rsidRDefault="00FB1824" w:rsidP="00783A48">
            <w:pPr>
              <w:jc w:val="end"/>
              <w:rPr>
                <w:rFonts w:asciiTheme="majorHAnsi" w:hAnsiTheme="majorHAnsi"/>
                <w:color w:val="000000"/>
                <w:sz w:val="20"/>
                <w:szCs w:val="20"/>
              </w:rPr>
            </w:pPr>
            <w:r w:rsidRPr="002B194B">
              <w:rPr>
                <w:rFonts w:asciiTheme="majorHAnsi" w:hAnsiTheme="majorHAnsi"/>
                <w:color w:val="000000"/>
                <w:sz w:val="20"/>
                <w:szCs w:val="20"/>
              </w:rPr>
              <w:t>10</w:t>
            </w:r>
          </w:p>
        </w:tc>
        <w:tc>
          <w:tcPr>
            <w:tcW w:w="70.40pt" w:type="dxa"/>
            <w:noWrap/>
            <w:vAlign w:val="bottom"/>
            <w:hideMark/>
          </w:tcPr>
          <w:p w14:paraId="195805F3" w14:textId="77777777" w:rsidR="00FB1824" w:rsidRPr="002B194B" w:rsidRDefault="00FB1824" w:rsidP="00783A48">
            <w:pPr>
              <w:jc w:val="end"/>
              <w:rPr>
                <w:rFonts w:asciiTheme="majorHAnsi" w:hAnsiTheme="majorHAnsi"/>
                <w:color w:val="000000"/>
                <w:sz w:val="20"/>
                <w:szCs w:val="20"/>
              </w:rPr>
            </w:pPr>
            <w:r w:rsidRPr="002B194B">
              <w:rPr>
                <w:rFonts w:asciiTheme="majorHAnsi" w:hAnsiTheme="majorHAnsi"/>
                <w:color w:val="000000"/>
                <w:sz w:val="20"/>
                <w:szCs w:val="20"/>
              </w:rPr>
              <w:t>18</w:t>
            </w:r>
          </w:p>
        </w:tc>
        <w:tc>
          <w:tcPr>
            <w:tcW w:w="53.90pt" w:type="dxa"/>
            <w:noWrap/>
            <w:vAlign w:val="bottom"/>
            <w:hideMark/>
          </w:tcPr>
          <w:p w14:paraId="60E9047B" w14:textId="77777777" w:rsidR="00FB1824" w:rsidRPr="002B194B" w:rsidRDefault="00FB1824" w:rsidP="00783A48">
            <w:pPr>
              <w:jc w:val="end"/>
              <w:rPr>
                <w:rFonts w:asciiTheme="majorHAnsi" w:hAnsiTheme="majorHAnsi"/>
                <w:color w:val="000000"/>
                <w:sz w:val="20"/>
                <w:szCs w:val="20"/>
              </w:rPr>
            </w:pPr>
            <w:r w:rsidRPr="002B194B">
              <w:rPr>
                <w:rFonts w:asciiTheme="majorHAnsi" w:hAnsiTheme="majorHAnsi"/>
                <w:color w:val="000000"/>
                <w:sz w:val="20"/>
                <w:szCs w:val="20"/>
              </w:rPr>
              <w:t>1</w:t>
            </w:r>
          </w:p>
        </w:tc>
        <w:tc>
          <w:tcPr>
            <w:tcW w:w="42pt" w:type="dxa"/>
            <w:noWrap/>
            <w:vAlign w:val="bottom"/>
          </w:tcPr>
          <w:p w14:paraId="665DCE47" w14:textId="32F6E20B" w:rsidR="00FB1824" w:rsidRPr="002B194B" w:rsidRDefault="00FB1824" w:rsidP="00783A48">
            <w:pPr>
              <w:rPr>
                <w:rFonts w:asciiTheme="majorHAnsi" w:hAnsiTheme="majorHAnsi"/>
                <w:color w:val="000000"/>
                <w:sz w:val="20"/>
                <w:szCs w:val="20"/>
              </w:rPr>
            </w:pPr>
          </w:p>
        </w:tc>
      </w:tr>
      <w:tr w:rsidR="00FB1824" w:rsidRPr="002B194B" w14:paraId="6353F50B" w14:textId="77777777" w:rsidTr="00E71C99">
        <w:trPr>
          <w:trHeight w:val="330"/>
          <w:jc w:val="center"/>
        </w:trPr>
        <w:tc>
          <w:tcPr>
            <w:tcW w:w="184pt" w:type="dxa"/>
            <w:noWrap/>
            <w:vAlign w:val="bottom"/>
            <w:hideMark/>
          </w:tcPr>
          <w:p w14:paraId="46C6882C" w14:textId="77777777" w:rsidR="00FB1824" w:rsidRPr="002B194B" w:rsidRDefault="00FB1824" w:rsidP="00783A48">
            <w:pPr>
              <w:rPr>
                <w:rFonts w:asciiTheme="majorHAnsi" w:hAnsiTheme="majorHAnsi"/>
                <w:color w:val="000000"/>
                <w:sz w:val="20"/>
                <w:szCs w:val="20"/>
              </w:rPr>
            </w:pPr>
            <w:r w:rsidRPr="002B194B">
              <w:rPr>
                <w:rFonts w:asciiTheme="majorHAnsi" w:hAnsiTheme="majorHAnsi"/>
                <w:color w:val="000000"/>
                <w:sz w:val="20"/>
                <w:szCs w:val="20"/>
              </w:rPr>
              <w:t>Promedio</w:t>
            </w:r>
          </w:p>
        </w:tc>
        <w:tc>
          <w:tcPr>
            <w:tcW w:w="60pt" w:type="dxa"/>
            <w:noWrap/>
            <w:vAlign w:val="bottom"/>
            <w:hideMark/>
          </w:tcPr>
          <w:p w14:paraId="4962DA46" w14:textId="77777777" w:rsidR="00FB1824" w:rsidRPr="002B194B" w:rsidRDefault="00FB1824" w:rsidP="00783A48">
            <w:pPr>
              <w:jc w:val="end"/>
              <w:rPr>
                <w:rFonts w:asciiTheme="majorHAnsi" w:hAnsiTheme="majorHAnsi"/>
                <w:color w:val="000000"/>
                <w:sz w:val="20"/>
                <w:szCs w:val="20"/>
              </w:rPr>
            </w:pPr>
            <w:r w:rsidRPr="002B194B">
              <w:rPr>
                <w:rFonts w:asciiTheme="majorHAnsi" w:hAnsiTheme="majorHAnsi"/>
                <w:color w:val="000000"/>
                <w:sz w:val="20"/>
                <w:szCs w:val="20"/>
              </w:rPr>
              <w:t>14</w:t>
            </w:r>
          </w:p>
        </w:tc>
        <w:tc>
          <w:tcPr>
            <w:tcW w:w="70.40pt" w:type="dxa"/>
            <w:noWrap/>
            <w:vAlign w:val="bottom"/>
            <w:hideMark/>
          </w:tcPr>
          <w:p w14:paraId="705C848C" w14:textId="77777777" w:rsidR="00FB1824" w:rsidRPr="002B194B" w:rsidRDefault="00FB1824" w:rsidP="00783A48">
            <w:pPr>
              <w:jc w:val="end"/>
              <w:rPr>
                <w:rFonts w:asciiTheme="majorHAnsi" w:hAnsiTheme="majorHAnsi"/>
                <w:color w:val="000000"/>
                <w:sz w:val="20"/>
                <w:szCs w:val="20"/>
              </w:rPr>
            </w:pPr>
            <w:r w:rsidRPr="002B194B">
              <w:rPr>
                <w:rFonts w:asciiTheme="majorHAnsi" w:hAnsiTheme="majorHAnsi"/>
                <w:color w:val="000000"/>
                <w:sz w:val="20"/>
                <w:szCs w:val="20"/>
              </w:rPr>
              <w:t>8</w:t>
            </w:r>
          </w:p>
        </w:tc>
        <w:tc>
          <w:tcPr>
            <w:tcW w:w="53.90pt" w:type="dxa"/>
            <w:noWrap/>
            <w:vAlign w:val="bottom"/>
            <w:hideMark/>
          </w:tcPr>
          <w:p w14:paraId="2855D5E3" w14:textId="77777777" w:rsidR="00FB1824" w:rsidRPr="002B194B" w:rsidRDefault="00FB1824" w:rsidP="00783A48">
            <w:pPr>
              <w:jc w:val="end"/>
              <w:rPr>
                <w:rFonts w:asciiTheme="majorHAnsi" w:hAnsiTheme="majorHAnsi"/>
                <w:color w:val="000000"/>
                <w:sz w:val="20"/>
                <w:szCs w:val="20"/>
              </w:rPr>
            </w:pPr>
            <w:r w:rsidRPr="002B194B">
              <w:rPr>
                <w:rFonts w:asciiTheme="majorHAnsi" w:hAnsiTheme="majorHAnsi"/>
                <w:color w:val="000000"/>
                <w:sz w:val="20"/>
                <w:szCs w:val="20"/>
              </w:rPr>
              <w:t>1</w:t>
            </w:r>
          </w:p>
        </w:tc>
        <w:tc>
          <w:tcPr>
            <w:tcW w:w="42pt" w:type="dxa"/>
            <w:noWrap/>
            <w:vAlign w:val="bottom"/>
          </w:tcPr>
          <w:p w14:paraId="7FFB3602" w14:textId="790B85CE" w:rsidR="00FB1824" w:rsidRPr="002B194B" w:rsidRDefault="00FB1824" w:rsidP="00783A48">
            <w:pPr>
              <w:rPr>
                <w:rFonts w:asciiTheme="majorHAnsi" w:hAnsiTheme="majorHAnsi"/>
                <w:color w:val="000000"/>
                <w:sz w:val="20"/>
                <w:szCs w:val="20"/>
              </w:rPr>
            </w:pPr>
          </w:p>
        </w:tc>
      </w:tr>
      <w:tr w:rsidR="00FB1824" w:rsidRPr="002B194B" w14:paraId="3C4A3427" w14:textId="77777777" w:rsidTr="00E71C99">
        <w:trPr>
          <w:trHeight w:val="330"/>
          <w:jc w:val="center"/>
        </w:trPr>
        <w:tc>
          <w:tcPr>
            <w:tcW w:w="184pt" w:type="dxa"/>
            <w:vAlign w:val="center"/>
            <w:hideMark/>
          </w:tcPr>
          <w:p w14:paraId="26EC8CD3" w14:textId="77777777" w:rsidR="00FB1824" w:rsidRPr="002B194B" w:rsidRDefault="00FB1824" w:rsidP="00783A48">
            <w:pPr>
              <w:rPr>
                <w:rFonts w:asciiTheme="majorHAnsi" w:hAnsiTheme="majorHAnsi"/>
                <w:color w:val="000000"/>
                <w:sz w:val="20"/>
                <w:szCs w:val="20"/>
              </w:rPr>
            </w:pPr>
            <w:r w:rsidRPr="002B194B">
              <w:rPr>
                <w:rFonts w:asciiTheme="majorHAnsi" w:hAnsiTheme="majorHAnsi"/>
                <w:color w:val="000000"/>
                <w:sz w:val="20"/>
                <w:szCs w:val="20"/>
              </w:rPr>
              <w:t>Por encima del promedio</w:t>
            </w:r>
          </w:p>
        </w:tc>
        <w:tc>
          <w:tcPr>
            <w:tcW w:w="60pt" w:type="dxa"/>
            <w:noWrap/>
            <w:vAlign w:val="bottom"/>
            <w:hideMark/>
          </w:tcPr>
          <w:p w14:paraId="5BE34EB8" w14:textId="77777777" w:rsidR="00FB1824" w:rsidRPr="002B194B" w:rsidRDefault="00FB1824" w:rsidP="00783A48">
            <w:pPr>
              <w:jc w:val="end"/>
              <w:rPr>
                <w:rFonts w:asciiTheme="majorHAnsi" w:hAnsiTheme="majorHAnsi"/>
                <w:color w:val="000000"/>
                <w:sz w:val="20"/>
                <w:szCs w:val="20"/>
              </w:rPr>
            </w:pPr>
            <w:r w:rsidRPr="002B194B">
              <w:rPr>
                <w:rFonts w:asciiTheme="majorHAnsi" w:hAnsiTheme="majorHAnsi"/>
                <w:color w:val="000000"/>
                <w:sz w:val="20"/>
                <w:szCs w:val="20"/>
              </w:rPr>
              <w:t>6</w:t>
            </w:r>
          </w:p>
        </w:tc>
        <w:tc>
          <w:tcPr>
            <w:tcW w:w="70.40pt" w:type="dxa"/>
            <w:noWrap/>
            <w:vAlign w:val="bottom"/>
            <w:hideMark/>
          </w:tcPr>
          <w:p w14:paraId="3A4FE167" w14:textId="17782397" w:rsidR="00FB1824" w:rsidRPr="002B194B" w:rsidRDefault="00FB1824" w:rsidP="00783A48">
            <w:pPr>
              <w:jc w:val="end"/>
              <w:rPr>
                <w:rFonts w:asciiTheme="majorHAnsi" w:hAnsiTheme="majorHAnsi"/>
                <w:color w:val="000000"/>
                <w:sz w:val="20"/>
                <w:szCs w:val="20"/>
              </w:rPr>
            </w:pPr>
            <w:r>
              <w:rPr>
                <w:rFonts w:asciiTheme="majorHAnsi" w:hAnsiTheme="majorHAnsi"/>
                <w:color w:val="000000"/>
                <w:sz w:val="20"/>
                <w:szCs w:val="20"/>
              </w:rPr>
              <w:t>6</w:t>
            </w:r>
          </w:p>
        </w:tc>
        <w:tc>
          <w:tcPr>
            <w:tcW w:w="53.90pt" w:type="dxa"/>
            <w:noWrap/>
            <w:vAlign w:val="bottom"/>
            <w:hideMark/>
          </w:tcPr>
          <w:p w14:paraId="25871039" w14:textId="77777777" w:rsidR="00FB1824" w:rsidRPr="002B194B" w:rsidRDefault="00FB1824" w:rsidP="00783A48">
            <w:pPr>
              <w:jc w:val="end"/>
              <w:rPr>
                <w:rFonts w:asciiTheme="majorHAnsi" w:hAnsiTheme="majorHAnsi"/>
                <w:color w:val="000000"/>
                <w:sz w:val="20"/>
                <w:szCs w:val="20"/>
              </w:rPr>
            </w:pPr>
            <w:r w:rsidRPr="002B194B">
              <w:rPr>
                <w:rFonts w:asciiTheme="majorHAnsi" w:hAnsiTheme="majorHAnsi"/>
                <w:color w:val="000000"/>
                <w:sz w:val="20"/>
                <w:szCs w:val="20"/>
              </w:rPr>
              <w:t>0</w:t>
            </w:r>
          </w:p>
        </w:tc>
        <w:tc>
          <w:tcPr>
            <w:tcW w:w="42pt" w:type="dxa"/>
            <w:noWrap/>
            <w:vAlign w:val="bottom"/>
          </w:tcPr>
          <w:p w14:paraId="49863273" w14:textId="045F75A3" w:rsidR="00FB1824" w:rsidRPr="002B194B" w:rsidRDefault="00FB1824" w:rsidP="00783A48">
            <w:pPr>
              <w:rPr>
                <w:rFonts w:asciiTheme="majorHAnsi" w:hAnsiTheme="majorHAnsi"/>
                <w:color w:val="000000"/>
                <w:sz w:val="20"/>
                <w:szCs w:val="20"/>
              </w:rPr>
            </w:pPr>
          </w:p>
        </w:tc>
      </w:tr>
      <w:tr w:rsidR="00FB1824" w:rsidRPr="002B194B" w14:paraId="4872C70B" w14:textId="77777777" w:rsidTr="009B3487">
        <w:trPr>
          <w:trHeight w:val="202"/>
          <w:jc w:val="center"/>
        </w:trPr>
        <w:tc>
          <w:tcPr>
            <w:tcW w:w="184pt" w:type="dxa"/>
            <w:noWrap/>
            <w:vAlign w:val="bottom"/>
            <w:hideMark/>
          </w:tcPr>
          <w:p w14:paraId="05BF95DC" w14:textId="77777777" w:rsidR="00FB1824" w:rsidRPr="002B194B" w:rsidRDefault="00FB1824" w:rsidP="00783A48">
            <w:pPr>
              <w:rPr>
                <w:rFonts w:asciiTheme="majorHAnsi" w:hAnsiTheme="majorHAnsi"/>
                <w:color w:val="000000"/>
                <w:sz w:val="20"/>
                <w:szCs w:val="20"/>
              </w:rPr>
            </w:pPr>
            <w:r w:rsidRPr="002B194B">
              <w:rPr>
                <w:rFonts w:asciiTheme="majorHAnsi" w:hAnsiTheme="majorHAnsi"/>
                <w:color w:val="000000"/>
                <w:sz w:val="20"/>
                <w:szCs w:val="20"/>
              </w:rPr>
              <w:t>Total</w:t>
            </w:r>
          </w:p>
        </w:tc>
        <w:tc>
          <w:tcPr>
            <w:tcW w:w="60pt" w:type="dxa"/>
            <w:noWrap/>
            <w:vAlign w:val="bottom"/>
            <w:hideMark/>
          </w:tcPr>
          <w:p w14:paraId="21E4DCA9" w14:textId="77777777" w:rsidR="00FB1824" w:rsidRPr="002B194B" w:rsidRDefault="00FB1824" w:rsidP="00783A48">
            <w:pPr>
              <w:jc w:val="end"/>
              <w:rPr>
                <w:rFonts w:asciiTheme="majorHAnsi" w:hAnsiTheme="majorHAnsi"/>
                <w:color w:val="000000"/>
                <w:sz w:val="20"/>
                <w:szCs w:val="20"/>
              </w:rPr>
            </w:pPr>
            <w:r w:rsidRPr="002B194B">
              <w:rPr>
                <w:rFonts w:asciiTheme="majorHAnsi" w:hAnsiTheme="majorHAnsi"/>
                <w:color w:val="000000"/>
                <w:sz w:val="20"/>
                <w:szCs w:val="20"/>
              </w:rPr>
              <w:t>30</w:t>
            </w:r>
          </w:p>
        </w:tc>
        <w:tc>
          <w:tcPr>
            <w:tcW w:w="70.40pt" w:type="dxa"/>
            <w:noWrap/>
            <w:vAlign w:val="bottom"/>
            <w:hideMark/>
          </w:tcPr>
          <w:p w14:paraId="63F1FAA9" w14:textId="33B06B96" w:rsidR="00FB1824" w:rsidRPr="002B194B" w:rsidRDefault="00FB1824" w:rsidP="00783A48">
            <w:pPr>
              <w:jc w:val="end"/>
              <w:rPr>
                <w:rFonts w:asciiTheme="majorHAnsi" w:hAnsiTheme="majorHAnsi"/>
                <w:color w:val="000000"/>
                <w:sz w:val="20"/>
                <w:szCs w:val="20"/>
              </w:rPr>
            </w:pPr>
            <w:r w:rsidRPr="002B194B">
              <w:rPr>
                <w:rFonts w:asciiTheme="majorHAnsi" w:hAnsiTheme="majorHAnsi"/>
                <w:color w:val="000000"/>
                <w:sz w:val="20"/>
                <w:szCs w:val="20"/>
              </w:rPr>
              <w:t>3</w:t>
            </w:r>
            <w:r>
              <w:rPr>
                <w:rFonts w:asciiTheme="majorHAnsi" w:hAnsiTheme="majorHAnsi"/>
                <w:color w:val="000000"/>
                <w:sz w:val="20"/>
                <w:szCs w:val="20"/>
              </w:rPr>
              <w:t>7</w:t>
            </w:r>
          </w:p>
        </w:tc>
        <w:tc>
          <w:tcPr>
            <w:tcW w:w="53.90pt" w:type="dxa"/>
            <w:noWrap/>
            <w:vAlign w:val="bottom"/>
            <w:hideMark/>
          </w:tcPr>
          <w:p w14:paraId="552A193C" w14:textId="77777777" w:rsidR="00FB1824" w:rsidRPr="002B194B" w:rsidRDefault="00FB1824" w:rsidP="00783A48">
            <w:pPr>
              <w:jc w:val="end"/>
              <w:rPr>
                <w:rFonts w:asciiTheme="majorHAnsi" w:hAnsiTheme="majorHAnsi"/>
                <w:color w:val="000000"/>
                <w:sz w:val="20"/>
                <w:szCs w:val="20"/>
              </w:rPr>
            </w:pPr>
            <w:r w:rsidRPr="002B194B">
              <w:rPr>
                <w:rFonts w:asciiTheme="majorHAnsi" w:hAnsiTheme="majorHAnsi"/>
                <w:color w:val="000000"/>
                <w:sz w:val="20"/>
                <w:szCs w:val="20"/>
              </w:rPr>
              <w:t>6</w:t>
            </w:r>
          </w:p>
        </w:tc>
        <w:tc>
          <w:tcPr>
            <w:tcW w:w="42pt" w:type="dxa"/>
            <w:noWrap/>
            <w:vAlign w:val="bottom"/>
            <w:hideMark/>
          </w:tcPr>
          <w:p w14:paraId="4B16E598" w14:textId="77777777" w:rsidR="00FB1824" w:rsidRPr="002B194B" w:rsidRDefault="00FB1824" w:rsidP="00783A48">
            <w:pPr>
              <w:rPr>
                <w:rFonts w:asciiTheme="majorHAnsi" w:hAnsiTheme="majorHAnsi"/>
                <w:color w:val="000000"/>
                <w:sz w:val="20"/>
                <w:szCs w:val="20"/>
              </w:rPr>
            </w:pPr>
            <w:r w:rsidRPr="002B194B">
              <w:rPr>
                <w:rFonts w:asciiTheme="majorHAnsi" w:hAnsiTheme="majorHAnsi"/>
                <w:color w:val="000000"/>
                <w:sz w:val="20"/>
                <w:szCs w:val="20"/>
              </w:rPr>
              <w:t> </w:t>
            </w:r>
          </w:p>
        </w:tc>
      </w:tr>
    </w:tbl>
    <w:p w14:paraId="5424DE0B" w14:textId="77777777" w:rsidR="009B3487" w:rsidRDefault="00E71C99" w:rsidP="009B3487">
      <w:pPr>
        <w:pStyle w:val="Prrafodelista"/>
        <w:spacing w:line="12pt" w:lineRule="auto"/>
        <w:ind w:start="32.20pt"/>
        <w:jc w:val="both"/>
        <w:rPr>
          <w:rFonts w:asciiTheme="majorHAnsi" w:hAnsiTheme="majorHAnsi"/>
          <w:sz w:val="20"/>
          <w:szCs w:val="20"/>
        </w:rPr>
      </w:pPr>
      <w:r>
        <w:rPr>
          <w:rFonts w:asciiTheme="majorHAnsi" w:hAnsiTheme="majorHAnsi"/>
          <w:i/>
          <w:sz w:val="20"/>
          <w:szCs w:val="20"/>
        </w:rPr>
        <w:t>*</w:t>
      </w:r>
      <w:r w:rsidR="00993F04">
        <w:rPr>
          <w:rFonts w:asciiTheme="majorHAnsi" w:hAnsiTheme="majorHAnsi"/>
          <w:i/>
          <w:sz w:val="20"/>
          <w:szCs w:val="20"/>
        </w:rPr>
        <w:t>P</w:t>
      </w:r>
      <w:r w:rsidR="00993F04">
        <w:rPr>
          <w:rFonts w:asciiTheme="majorHAnsi" w:hAnsiTheme="majorHAnsi"/>
          <w:sz w:val="20"/>
          <w:szCs w:val="20"/>
        </w:rPr>
        <w:t>&lt;0.05</w:t>
      </w:r>
      <w:r w:rsidR="009B3487">
        <w:rPr>
          <w:rFonts w:asciiTheme="majorHAnsi" w:hAnsiTheme="majorHAnsi"/>
          <w:sz w:val="20"/>
          <w:szCs w:val="20"/>
        </w:rPr>
        <w:t xml:space="preserve"> </w:t>
      </w:r>
    </w:p>
    <w:p w14:paraId="764ACE21" w14:textId="25673319" w:rsidR="00FB1824" w:rsidRDefault="00FB1824" w:rsidP="009B3487">
      <w:pPr>
        <w:pStyle w:val="Prrafodelista"/>
        <w:spacing w:line="12pt" w:lineRule="auto"/>
        <w:ind w:start="32.20pt"/>
        <w:jc w:val="both"/>
        <w:rPr>
          <w:rFonts w:asciiTheme="majorHAnsi" w:hAnsiTheme="majorHAnsi"/>
          <w:sz w:val="20"/>
          <w:szCs w:val="20"/>
        </w:rPr>
      </w:pPr>
      <w:r w:rsidRPr="002B194B">
        <w:rPr>
          <w:rFonts w:asciiTheme="majorHAnsi" w:hAnsiTheme="majorHAnsi"/>
          <w:sz w:val="20"/>
          <w:szCs w:val="20"/>
        </w:rPr>
        <w:t xml:space="preserve">Fuente: Cochez </w:t>
      </w:r>
      <w:r>
        <w:rPr>
          <w:rFonts w:asciiTheme="majorHAnsi" w:hAnsiTheme="majorHAnsi"/>
          <w:sz w:val="20"/>
          <w:szCs w:val="20"/>
        </w:rPr>
        <w:t>(2018)</w:t>
      </w:r>
    </w:p>
    <w:p w14:paraId="4A471A93" w14:textId="3795B5F8" w:rsidR="002B194B" w:rsidRPr="002B194B" w:rsidRDefault="002B194B" w:rsidP="00783A48">
      <w:pPr>
        <w:spacing w:after="0pt" w:line="12pt" w:lineRule="auto"/>
        <w:jc w:val="center"/>
        <w:rPr>
          <w:rFonts w:asciiTheme="majorHAnsi" w:hAnsiTheme="majorHAnsi" w:cs="Times New Roman"/>
          <w:sz w:val="20"/>
          <w:szCs w:val="20"/>
        </w:rPr>
      </w:pPr>
      <w:r w:rsidRPr="002B194B">
        <w:rPr>
          <w:rFonts w:asciiTheme="majorHAnsi" w:hAnsiTheme="majorHAnsi" w:cs="Times New Roman"/>
          <w:sz w:val="20"/>
          <w:szCs w:val="20"/>
        </w:rPr>
        <w:t xml:space="preserve">Gráfica </w:t>
      </w:r>
      <w:r w:rsidR="005C4B3C">
        <w:rPr>
          <w:rFonts w:asciiTheme="majorHAnsi" w:hAnsiTheme="majorHAnsi" w:cs="Times New Roman"/>
          <w:sz w:val="20"/>
          <w:szCs w:val="20"/>
        </w:rPr>
        <w:t>2</w:t>
      </w:r>
    </w:p>
    <w:p w14:paraId="24D347B4" w14:textId="77777777" w:rsidR="002B194B" w:rsidRPr="002B194B" w:rsidRDefault="002B194B" w:rsidP="002B194B">
      <w:pPr>
        <w:spacing w:after="0pt" w:line="12pt" w:lineRule="auto"/>
        <w:jc w:val="center"/>
        <w:rPr>
          <w:rFonts w:asciiTheme="majorHAnsi" w:hAnsiTheme="majorHAnsi" w:cs="Times New Roman"/>
          <w:sz w:val="20"/>
          <w:szCs w:val="20"/>
        </w:rPr>
      </w:pPr>
      <w:r w:rsidRPr="002B194B">
        <w:rPr>
          <w:rFonts w:asciiTheme="majorHAnsi" w:hAnsiTheme="majorHAnsi" w:cs="Times New Roman"/>
          <w:sz w:val="20"/>
          <w:szCs w:val="20"/>
        </w:rPr>
        <w:t>Severidad de síntomas y nivel de lenguaje</w:t>
      </w:r>
    </w:p>
    <w:p w14:paraId="5872971C" w14:textId="77777777" w:rsidR="002B194B" w:rsidRPr="002B194B" w:rsidRDefault="002B194B" w:rsidP="002B194B">
      <w:pPr>
        <w:spacing w:line="24pt" w:lineRule="auto"/>
        <w:rPr>
          <w:rFonts w:ascii="Times New Roman" w:hAnsi="Times New Roman" w:cs="Times New Roman"/>
          <w:sz w:val="20"/>
          <w:szCs w:val="20"/>
        </w:rPr>
      </w:pPr>
      <w:r w:rsidRPr="002B194B">
        <w:rPr>
          <w:rFonts w:ascii="Times New Roman" w:hAnsi="Times New Roman" w:cs="Times New Roman"/>
          <w:noProof/>
          <w:sz w:val="20"/>
          <w:szCs w:val="20"/>
          <w:lang w:eastAsia="es-ES"/>
        </w:rPr>
        <w:drawing>
          <wp:anchor distT="0" distB="0" distL="114300" distR="114300" simplePos="0" relativeHeight="251684864" behindDoc="0" locked="0" layoutInCell="1" allowOverlap="1" wp14:anchorId="4A8365EA" wp14:editId="2DE9AC55">
            <wp:simplePos x="0" y="0"/>
            <wp:positionH relativeFrom="margin">
              <wp:posOffset>805815</wp:posOffset>
            </wp:positionH>
            <wp:positionV relativeFrom="paragraph">
              <wp:posOffset>20320</wp:posOffset>
            </wp:positionV>
            <wp:extent cx="4143375" cy="2352675"/>
            <wp:effectExtent l="0" t="0" r="9525" b="9525"/>
            <wp:wrapSquare wrapText="bothSides"/>
            <wp:docPr id="19" name="Gráfico 19"/>
            <wp:cNvGraphicFramePr/>
            <a:graphic xmlns:a="http://purl.oclc.org/ooxml/drawingml/main">
              <a:graphicData uri="http://purl.oclc.org/ooxml/drawingml/chart">
                <c:chart xmlns:c="http://purl.oclc.org/ooxml/drawingml/chart" xmlns:r="http://purl.oclc.org/ooxml/officeDocument/relationships" r:id="rId9"/>
              </a:graphicData>
            </a:graphic>
            <wp14:sizeRelH relativeFrom="margin">
              <wp14:pctWidth>0%</wp14:pctWidth>
            </wp14:sizeRelH>
            <wp14:sizeRelV relativeFrom="margin">
              <wp14:pctHeight>0%</wp14:pctHeight>
            </wp14:sizeRelV>
          </wp:anchor>
        </w:drawing>
      </w:r>
    </w:p>
    <w:p w14:paraId="3F1BFB64" w14:textId="77777777" w:rsidR="002B194B" w:rsidRPr="002B194B" w:rsidRDefault="002B194B" w:rsidP="002B194B">
      <w:pPr>
        <w:spacing w:line="24pt" w:lineRule="auto"/>
        <w:rPr>
          <w:rFonts w:ascii="Times New Roman" w:hAnsi="Times New Roman" w:cs="Times New Roman"/>
          <w:sz w:val="20"/>
          <w:szCs w:val="20"/>
        </w:rPr>
      </w:pPr>
    </w:p>
    <w:p w14:paraId="2F880C96" w14:textId="77777777" w:rsidR="002B194B" w:rsidRPr="002B194B" w:rsidRDefault="002B194B" w:rsidP="002B194B">
      <w:pPr>
        <w:spacing w:line="24pt" w:lineRule="auto"/>
        <w:rPr>
          <w:rFonts w:ascii="Times New Roman" w:hAnsi="Times New Roman" w:cs="Times New Roman"/>
          <w:sz w:val="20"/>
          <w:szCs w:val="20"/>
        </w:rPr>
      </w:pPr>
    </w:p>
    <w:p w14:paraId="1157A77E" w14:textId="77777777" w:rsidR="002B194B" w:rsidRPr="002B194B" w:rsidRDefault="002B194B" w:rsidP="002B194B">
      <w:pPr>
        <w:spacing w:line="24pt" w:lineRule="auto"/>
        <w:rPr>
          <w:rFonts w:ascii="Times New Roman" w:hAnsi="Times New Roman" w:cs="Times New Roman"/>
          <w:sz w:val="20"/>
          <w:szCs w:val="20"/>
        </w:rPr>
      </w:pPr>
    </w:p>
    <w:p w14:paraId="6AC14DCF" w14:textId="77777777" w:rsidR="002B194B" w:rsidRPr="002B194B" w:rsidRDefault="002B194B" w:rsidP="002B194B">
      <w:pPr>
        <w:spacing w:line="24pt" w:lineRule="auto"/>
        <w:rPr>
          <w:rFonts w:ascii="Times New Roman" w:hAnsi="Times New Roman" w:cs="Times New Roman"/>
          <w:sz w:val="20"/>
          <w:szCs w:val="20"/>
        </w:rPr>
      </w:pPr>
    </w:p>
    <w:p w14:paraId="14D2F184" w14:textId="77777777" w:rsidR="002B194B" w:rsidRPr="002B194B" w:rsidRDefault="002B194B" w:rsidP="002B194B">
      <w:pPr>
        <w:spacing w:line="12pt" w:lineRule="auto"/>
        <w:jc w:val="both"/>
        <w:rPr>
          <w:rFonts w:asciiTheme="majorHAnsi" w:hAnsiTheme="majorHAnsi" w:cs="Times New Roman"/>
          <w:sz w:val="20"/>
          <w:szCs w:val="20"/>
        </w:rPr>
      </w:pPr>
      <w:r w:rsidRPr="002B194B">
        <w:rPr>
          <w:rFonts w:asciiTheme="majorHAnsi" w:hAnsiTheme="majorHAnsi" w:cs="Times New Roman"/>
          <w:sz w:val="20"/>
          <w:szCs w:val="20"/>
        </w:rPr>
        <w:t xml:space="preserve">                       </w:t>
      </w:r>
    </w:p>
    <w:p w14:paraId="7B881D55" w14:textId="77777777" w:rsidR="002B194B" w:rsidRPr="002B194B" w:rsidRDefault="002B194B" w:rsidP="002B194B">
      <w:pPr>
        <w:spacing w:line="12pt" w:lineRule="auto"/>
        <w:jc w:val="both"/>
        <w:rPr>
          <w:rFonts w:asciiTheme="majorHAnsi" w:hAnsiTheme="majorHAnsi" w:cs="Times New Roman"/>
          <w:sz w:val="20"/>
          <w:szCs w:val="20"/>
        </w:rPr>
      </w:pPr>
      <w:r w:rsidRPr="002B194B">
        <w:rPr>
          <w:rFonts w:asciiTheme="majorHAnsi" w:hAnsiTheme="majorHAnsi" w:cs="Times New Roman"/>
          <w:sz w:val="20"/>
          <w:szCs w:val="20"/>
        </w:rPr>
        <w:t xml:space="preserve">                                  </w:t>
      </w:r>
    </w:p>
    <w:p w14:paraId="2FDA318D" w14:textId="770221D5" w:rsidR="002B194B" w:rsidRPr="002B194B" w:rsidRDefault="002B194B" w:rsidP="002B194B">
      <w:pPr>
        <w:spacing w:line="12pt" w:lineRule="auto"/>
        <w:jc w:val="both"/>
        <w:rPr>
          <w:rFonts w:asciiTheme="majorHAnsi" w:hAnsiTheme="majorHAnsi" w:cs="Times New Roman"/>
          <w:sz w:val="20"/>
          <w:szCs w:val="20"/>
        </w:rPr>
      </w:pPr>
      <w:r w:rsidRPr="002B194B">
        <w:rPr>
          <w:rFonts w:asciiTheme="majorHAnsi" w:hAnsiTheme="majorHAnsi" w:cs="Times New Roman"/>
          <w:sz w:val="20"/>
          <w:szCs w:val="20"/>
        </w:rPr>
        <w:t xml:space="preserve">                             Fuente: Cochez </w:t>
      </w:r>
      <w:r w:rsidR="00FB1824">
        <w:rPr>
          <w:rFonts w:asciiTheme="majorHAnsi" w:hAnsiTheme="majorHAnsi" w:cs="Times New Roman"/>
          <w:sz w:val="20"/>
          <w:szCs w:val="20"/>
        </w:rPr>
        <w:t>(2018)</w:t>
      </w:r>
    </w:p>
    <w:p w14:paraId="60ABC8CF" w14:textId="4D4B6CB0" w:rsidR="002B194B" w:rsidRDefault="002B194B" w:rsidP="002B194B">
      <w:pPr>
        <w:spacing w:before="12pt" w:line="12pt" w:lineRule="auto"/>
        <w:jc w:val="both"/>
        <w:rPr>
          <w:rFonts w:asciiTheme="majorHAnsi" w:hAnsiTheme="majorHAnsi" w:cs="Times New Roman"/>
          <w:sz w:val="24"/>
          <w:szCs w:val="24"/>
        </w:rPr>
      </w:pPr>
      <w:r w:rsidRPr="002B194B">
        <w:rPr>
          <w:rFonts w:asciiTheme="majorHAnsi" w:hAnsiTheme="majorHAnsi" w:cs="Times New Roman"/>
          <w:sz w:val="24"/>
          <w:szCs w:val="24"/>
        </w:rPr>
        <w:t>En el objetivo según la severidad y funcionamiento intelectual (Tabla No.</w:t>
      </w:r>
      <w:r w:rsidR="00FB1824">
        <w:rPr>
          <w:rFonts w:asciiTheme="majorHAnsi" w:hAnsiTheme="majorHAnsi" w:cs="Times New Roman"/>
          <w:sz w:val="24"/>
          <w:szCs w:val="24"/>
        </w:rPr>
        <w:t>2</w:t>
      </w:r>
      <w:r w:rsidRPr="002B194B">
        <w:rPr>
          <w:rFonts w:asciiTheme="majorHAnsi" w:hAnsiTheme="majorHAnsi" w:cs="Times New Roman"/>
          <w:sz w:val="24"/>
          <w:szCs w:val="24"/>
        </w:rPr>
        <w:t>) la mayoría presentó un retraso o demora leve con un 31.9%(n=29), seguido por los que estaban en el rango del promedio 24.5%(n= 23), por encima del promedio</w:t>
      </w:r>
      <w:r w:rsidR="005C4B3C">
        <w:rPr>
          <w:rFonts w:asciiTheme="majorHAnsi" w:hAnsiTheme="majorHAnsi" w:cs="Times New Roman"/>
          <w:sz w:val="24"/>
          <w:szCs w:val="24"/>
        </w:rPr>
        <w:t xml:space="preserve"> </w:t>
      </w:r>
      <w:r w:rsidRPr="002B194B">
        <w:rPr>
          <w:rFonts w:asciiTheme="majorHAnsi" w:hAnsiTheme="majorHAnsi" w:cs="Times New Roman"/>
          <w:sz w:val="24"/>
          <w:szCs w:val="24"/>
        </w:rPr>
        <w:t>12.</w:t>
      </w:r>
      <w:r w:rsidR="005C4B3C">
        <w:rPr>
          <w:rFonts w:asciiTheme="majorHAnsi" w:hAnsiTheme="majorHAnsi" w:cs="Times New Roman"/>
          <w:sz w:val="24"/>
          <w:szCs w:val="24"/>
        </w:rPr>
        <w:t>0</w:t>
      </w:r>
      <w:r w:rsidRPr="002B194B">
        <w:rPr>
          <w:rFonts w:asciiTheme="majorHAnsi" w:hAnsiTheme="majorHAnsi" w:cs="Times New Roman"/>
          <w:sz w:val="24"/>
          <w:szCs w:val="24"/>
        </w:rPr>
        <w:t>%( n=12) y en menor medida tuvieron retraso o demora moderada/severo 9.6%(n=9). Hubo relación significativa entre severidad y funcionamiento intelectual ((x</w:t>
      </w:r>
      <w:r w:rsidR="00B540F4">
        <w:rPr>
          <w:rFonts w:asciiTheme="majorHAnsi" w:hAnsiTheme="majorHAnsi" w:cs="Times New Roman"/>
          <w:sz w:val="24"/>
          <w:szCs w:val="24"/>
          <w:vertAlign w:val="superscript"/>
        </w:rPr>
        <w:t>2</w:t>
      </w:r>
      <w:r w:rsidRPr="002B194B">
        <w:rPr>
          <w:rFonts w:asciiTheme="majorHAnsi" w:hAnsiTheme="majorHAnsi" w:cs="Times New Roman"/>
          <w:sz w:val="24"/>
          <w:szCs w:val="24"/>
        </w:rPr>
        <w:t xml:space="preserve">=29.025; </w:t>
      </w:r>
      <w:r w:rsidR="00B540F4">
        <w:rPr>
          <w:rFonts w:asciiTheme="majorHAnsi" w:hAnsiTheme="majorHAnsi" w:cs="Times New Roman"/>
          <w:i/>
          <w:sz w:val="24"/>
          <w:szCs w:val="24"/>
        </w:rPr>
        <w:t>p</w:t>
      </w:r>
      <w:r w:rsidRPr="002B194B">
        <w:rPr>
          <w:rFonts w:asciiTheme="majorHAnsi" w:hAnsiTheme="majorHAnsi" w:cs="Times New Roman"/>
          <w:sz w:val="24"/>
          <w:szCs w:val="24"/>
        </w:rPr>
        <w:t xml:space="preserve"> 0.04). (Ver Gráfica No.</w:t>
      </w:r>
      <w:r w:rsidR="005C4B3C">
        <w:rPr>
          <w:rFonts w:asciiTheme="majorHAnsi" w:hAnsiTheme="majorHAnsi" w:cs="Times New Roman"/>
          <w:sz w:val="24"/>
          <w:szCs w:val="24"/>
        </w:rPr>
        <w:t>3</w:t>
      </w:r>
      <w:r w:rsidRPr="002B194B">
        <w:rPr>
          <w:rFonts w:asciiTheme="majorHAnsi" w:hAnsiTheme="majorHAnsi" w:cs="Times New Roman"/>
          <w:sz w:val="24"/>
          <w:szCs w:val="24"/>
        </w:rPr>
        <w:t>).</w:t>
      </w:r>
    </w:p>
    <w:p w14:paraId="39439E31" w14:textId="1F1F34D1" w:rsidR="002B194B" w:rsidRPr="002B194B" w:rsidRDefault="002B194B" w:rsidP="002B194B">
      <w:pPr>
        <w:spacing w:after="0pt" w:line="12pt" w:lineRule="auto"/>
        <w:jc w:val="center"/>
        <w:rPr>
          <w:rFonts w:asciiTheme="majorHAnsi" w:hAnsiTheme="majorHAnsi" w:cs="Times New Roman"/>
          <w:sz w:val="20"/>
          <w:szCs w:val="20"/>
        </w:rPr>
      </w:pPr>
      <w:r w:rsidRPr="002B194B">
        <w:rPr>
          <w:rFonts w:asciiTheme="majorHAnsi" w:hAnsiTheme="majorHAnsi" w:cs="Times New Roman"/>
          <w:sz w:val="20"/>
          <w:szCs w:val="20"/>
        </w:rPr>
        <w:t xml:space="preserve">Gráfica </w:t>
      </w:r>
      <w:r w:rsidR="005C4B3C">
        <w:rPr>
          <w:rFonts w:asciiTheme="majorHAnsi" w:hAnsiTheme="majorHAnsi" w:cs="Times New Roman"/>
          <w:sz w:val="20"/>
          <w:szCs w:val="20"/>
        </w:rPr>
        <w:t>3</w:t>
      </w:r>
      <w:r w:rsidRPr="002B194B">
        <w:rPr>
          <w:rFonts w:asciiTheme="majorHAnsi" w:hAnsiTheme="majorHAnsi" w:cs="Times New Roman"/>
          <w:sz w:val="20"/>
          <w:szCs w:val="20"/>
        </w:rPr>
        <w:t xml:space="preserve"> </w:t>
      </w:r>
    </w:p>
    <w:p w14:paraId="72189457" w14:textId="77777777" w:rsidR="002B194B" w:rsidRPr="002B194B" w:rsidRDefault="002B194B" w:rsidP="002B194B">
      <w:pPr>
        <w:spacing w:after="0pt" w:line="12pt" w:lineRule="auto"/>
        <w:jc w:val="center"/>
        <w:rPr>
          <w:rFonts w:asciiTheme="majorHAnsi" w:hAnsiTheme="majorHAnsi" w:cs="Times New Roman"/>
          <w:sz w:val="20"/>
          <w:szCs w:val="20"/>
        </w:rPr>
      </w:pPr>
      <w:r w:rsidRPr="002B194B">
        <w:rPr>
          <w:rFonts w:asciiTheme="majorHAnsi" w:hAnsiTheme="majorHAnsi" w:cs="Times New Roman"/>
          <w:sz w:val="20"/>
          <w:szCs w:val="20"/>
        </w:rPr>
        <w:t>Severidad de síntomas y funcionamiento intelectual</w:t>
      </w:r>
    </w:p>
    <w:p w14:paraId="33FFC5F1" w14:textId="77777777" w:rsidR="002B194B" w:rsidRPr="002B194B" w:rsidRDefault="002B194B" w:rsidP="002B194B">
      <w:pPr>
        <w:spacing w:line="24pt" w:lineRule="auto"/>
        <w:rPr>
          <w:rFonts w:asciiTheme="majorHAnsi" w:hAnsiTheme="majorHAnsi" w:cs="Times New Roman"/>
          <w:sz w:val="24"/>
          <w:szCs w:val="24"/>
        </w:rPr>
      </w:pPr>
      <w:r w:rsidRPr="002B194B">
        <w:rPr>
          <w:rFonts w:ascii="Times New Roman" w:hAnsi="Times New Roman" w:cs="Times New Roman"/>
          <w:noProof/>
          <w:sz w:val="24"/>
          <w:szCs w:val="24"/>
          <w:lang w:eastAsia="es-ES"/>
        </w:rPr>
        <w:drawing>
          <wp:anchor distT="0" distB="0" distL="114300" distR="114300" simplePos="0" relativeHeight="251685888" behindDoc="1" locked="0" layoutInCell="1" allowOverlap="1" wp14:anchorId="7885090D" wp14:editId="22B91F33">
            <wp:simplePos x="0" y="0"/>
            <wp:positionH relativeFrom="margin">
              <wp:align>center</wp:align>
            </wp:positionH>
            <wp:positionV relativeFrom="paragraph">
              <wp:posOffset>38735</wp:posOffset>
            </wp:positionV>
            <wp:extent cx="3996000" cy="2113200"/>
            <wp:effectExtent l="0" t="0" r="5080" b="1905"/>
            <wp:wrapTight wrapText="bothSides">
              <wp:wrapPolygon edited="0">
                <wp:start x="0" y="0"/>
                <wp:lineTo x="0" y="21425"/>
                <wp:lineTo x="21524" y="21425"/>
                <wp:lineTo x="21524" y="0"/>
                <wp:lineTo x="0" y="0"/>
              </wp:wrapPolygon>
            </wp:wrapTight>
            <wp:docPr id="21" name="Gráfico 21"/>
            <wp:cNvGraphicFramePr/>
            <a:graphic xmlns:a="http://purl.oclc.org/ooxml/drawingml/main">
              <a:graphicData uri="http://purl.oclc.org/ooxml/drawingml/chart">
                <c:chart xmlns:c="http://purl.oclc.org/ooxml/drawingml/chart" xmlns:r="http://purl.oclc.org/ooxml/officeDocument/relationships" r:id="rId10"/>
              </a:graphicData>
            </a:graphic>
            <wp14:sizeRelH relativeFrom="margin">
              <wp14:pctWidth>0%</wp14:pctWidth>
            </wp14:sizeRelH>
            <wp14:sizeRelV relativeFrom="margin">
              <wp14:pctHeight>0%</wp14:pctHeight>
            </wp14:sizeRelV>
          </wp:anchor>
        </w:drawing>
      </w:r>
    </w:p>
    <w:p w14:paraId="76597D99" w14:textId="77777777" w:rsidR="002B194B" w:rsidRPr="002B194B" w:rsidRDefault="002B194B" w:rsidP="002B194B">
      <w:pPr>
        <w:spacing w:line="24pt" w:lineRule="auto"/>
        <w:rPr>
          <w:rFonts w:ascii="Times New Roman" w:hAnsi="Times New Roman" w:cs="Times New Roman"/>
          <w:sz w:val="24"/>
          <w:szCs w:val="24"/>
        </w:rPr>
      </w:pPr>
    </w:p>
    <w:p w14:paraId="6234489F" w14:textId="77777777" w:rsidR="002B194B" w:rsidRPr="002B194B" w:rsidRDefault="002B194B" w:rsidP="002B194B">
      <w:pPr>
        <w:spacing w:line="24pt" w:lineRule="auto"/>
        <w:rPr>
          <w:rFonts w:ascii="Times New Roman" w:hAnsi="Times New Roman" w:cs="Times New Roman"/>
          <w:sz w:val="24"/>
          <w:szCs w:val="24"/>
        </w:rPr>
      </w:pPr>
    </w:p>
    <w:p w14:paraId="0AD2E74A" w14:textId="77777777" w:rsidR="002B194B" w:rsidRPr="002B194B" w:rsidRDefault="002B194B" w:rsidP="002B194B"/>
    <w:p w14:paraId="57FFA818" w14:textId="77777777" w:rsidR="002B194B" w:rsidRPr="002B194B" w:rsidRDefault="002B194B" w:rsidP="002B194B"/>
    <w:p w14:paraId="05E092FD" w14:textId="77777777" w:rsidR="002B194B" w:rsidRPr="002B194B" w:rsidRDefault="002B194B" w:rsidP="002B194B">
      <w:pPr>
        <w:spacing w:line="12pt" w:lineRule="auto"/>
      </w:pPr>
    </w:p>
    <w:p w14:paraId="1373A777" w14:textId="5630F22E" w:rsidR="002B194B" w:rsidRPr="002B194B" w:rsidRDefault="002B194B" w:rsidP="002B194B">
      <w:pPr>
        <w:spacing w:line="12pt" w:lineRule="auto"/>
        <w:jc w:val="both"/>
        <w:rPr>
          <w:rFonts w:asciiTheme="majorHAnsi" w:hAnsiTheme="majorHAnsi" w:cs="Times New Roman"/>
          <w:sz w:val="20"/>
          <w:szCs w:val="16"/>
        </w:rPr>
      </w:pPr>
      <w:r w:rsidRPr="002B194B">
        <w:rPr>
          <w:rFonts w:asciiTheme="majorHAnsi" w:hAnsiTheme="majorHAnsi" w:cs="Times New Roman"/>
          <w:sz w:val="32"/>
          <w:szCs w:val="24"/>
        </w:rPr>
        <w:t xml:space="preserve">                  </w:t>
      </w:r>
      <w:r w:rsidRPr="002B194B">
        <w:rPr>
          <w:rFonts w:asciiTheme="majorHAnsi" w:hAnsiTheme="majorHAnsi" w:cs="Times New Roman"/>
          <w:sz w:val="20"/>
          <w:szCs w:val="16"/>
        </w:rPr>
        <w:t xml:space="preserve">Fuente: Cochez </w:t>
      </w:r>
      <w:r w:rsidR="005C4B3C">
        <w:rPr>
          <w:rFonts w:asciiTheme="majorHAnsi" w:hAnsiTheme="majorHAnsi" w:cs="Times New Roman"/>
          <w:sz w:val="20"/>
          <w:szCs w:val="16"/>
        </w:rPr>
        <w:t>(2018)</w:t>
      </w:r>
    </w:p>
    <w:p w14:paraId="54C0B1C9" w14:textId="77777777" w:rsidR="00783A48" w:rsidRDefault="00783A48" w:rsidP="002B194B">
      <w:pPr>
        <w:spacing w:line="12pt" w:lineRule="auto"/>
        <w:jc w:val="both"/>
        <w:rPr>
          <w:rFonts w:asciiTheme="majorHAnsi" w:hAnsiTheme="majorHAnsi" w:cs="Arial"/>
          <w:b/>
          <w:sz w:val="24"/>
          <w:szCs w:val="24"/>
        </w:rPr>
      </w:pPr>
    </w:p>
    <w:p w14:paraId="301A28BD" w14:textId="77777777" w:rsidR="002B194B" w:rsidRPr="002B194B" w:rsidRDefault="002B194B" w:rsidP="002B194B">
      <w:pPr>
        <w:spacing w:line="12pt" w:lineRule="auto"/>
        <w:jc w:val="both"/>
        <w:rPr>
          <w:rFonts w:asciiTheme="majorHAnsi" w:hAnsiTheme="majorHAnsi" w:cs="Arial"/>
          <w:b/>
          <w:sz w:val="24"/>
          <w:szCs w:val="24"/>
        </w:rPr>
      </w:pPr>
      <w:r w:rsidRPr="002B194B">
        <w:rPr>
          <w:rFonts w:asciiTheme="majorHAnsi" w:hAnsiTheme="majorHAnsi" w:cs="Arial"/>
          <w:b/>
          <w:sz w:val="24"/>
          <w:szCs w:val="24"/>
        </w:rPr>
        <w:t>Discusión</w:t>
      </w:r>
    </w:p>
    <w:p w14:paraId="7699A2E3" w14:textId="77777777" w:rsidR="002B194B" w:rsidRPr="002B194B" w:rsidRDefault="002B194B" w:rsidP="002B194B">
      <w:pPr>
        <w:spacing w:before="12pt" w:line="12pt" w:lineRule="auto"/>
        <w:jc w:val="both"/>
        <w:rPr>
          <w:rFonts w:asciiTheme="majorHAnsi" w:hAnsiTheme="majorHAnsi" w:cs="Times New Roman"/>
          <w:sz w:val="24"/>
          <w:szCs w:val="24"/>
        </w:rPr>
      </w:pPr>
      <w:r w:rsidRPr="002B194B">
        <w:rPr>
          <w:rFonts w:asciiTheme="majorHAnsi" w:hAnsiTheme="majorHAnsi" w:cs="Times New Roman"/>
          <w:sz w:val="24"/>
          <w:szCs w:val="24"/>
        </w:rPr>
        <w:t>Esta investigación determinó la sintomatología y funcionamiento del individuo con TEA.  Se percibió dentro de los resultados en la severidad de síntomas es moderado y presentan un funcionamiento intelectual de retraso leve y a mayor severidad, menor será el desarrollo del lenguaje.</w:t>
      </w:r>
      <w:r w:rsidRPr="002B194B">
        <w:rPr>
          <w:rFonts w:asciiTheme="majorHAnsi" w:hAnsiTheme="majorHAnsi"/>
        </w:rPr>
        <w:t xml:space="preserve"> En los últimos años</w:t>
      </w:r>
      <w:r w:rsidRPr="002B194B">
        <w:rPr>
          <w:rFonts w:asciiTheme="majorHAnsi" w:hAnsiTheme="majorHAnsi" w:cs="Times New Roman"/>
          <w:sz w:val="24"/>
          <w:szCs w:val="24"/>
        </w:rPr>
        <w:t xml:space="preserve"> las alteraciones del lenguaje y de la comunicación son notorias y persistentes lo cual puede así producirse un marcado retraso del desarrollo del lenguaje si no se trata en su debido tiempo. La severidad también puede influir en la carencia de expresión de emociones y de intereses o actividades de manera reducida lo cual requieren unas necesidades educativas especiales.</w:t>
      </w:r>
    </w:p>
    <w:p w14:paraId="7F0AE28F" w14:textId="77777777" w:rsidR="002B194B" w:rsidRPr="002B194B" w:rsidRDefault="002B194B" w:rsidP="002B194B">
      <w:pPr>
        <w:spacing w:before="12pt" w:line="12pt" w:lineRule="auto"/>
        <w:jc w:val="both"/>
        <w:rPr>
          <w:rFonts w:asciiTheme="majorHAnsi" w:hAnsiTheme="majorHAnsi" w:cs="Times New Roman"/>
          <w:sz w:val="24"/>
          <w:szCs w:val="24"/>
        </w:rPr>
      </w:pPr>
      <w:r w:rsidRPr="002B194B">
        <w:rPr>
          <w:rFonts w:asciiTheme="majorHAnsi" w:hAnsiTheme="majorHAnsi" w:cs="Times New Roman"/>
          <w:sz w:val="24"/>
          <w:szCs w:val="24"/>
        </w:rPr>
        <w:t>Rivero y Garrido (2014) señalan en su estudio que específicamente, el diagnóstico del TEA es realizado a partir de ciertos criterios dentro de los cuales se encuentran: una alteración cualitativa de la interacción social y de la comunicación, patrones de comportamiento, intereses y actividades restringidas, repetitivas y estereotipadas, y retraso significativo del lenguaje. También se reflejó que en alrededor del 75% de los casos existe un retraso mental de leve a moderado (CI 35- 50), asociado a un conjunto de alteraciones del desarrollo de las habilidades cognoscitivas. Se han encontrado que si bien no siempre existe un diagnóstico comórbido de retraso mental en los sujetos con TEA, si se presenta un perfil irregular en las habilidades cognitivas; por ejemplo, para el caso de Alto Funcionamiento y el nivel de lenguaje receptivo puede ser inferior al del lenguaje expresivo.</w:t>
      </w:r>
    </w:p>
    <w:p w14:paraId="5FA29124" w14:textId="5FDA1B28" w:rsidR="002B194B" w:rsidRPr="002B194B" w:rsidRDefault="00785AC2" w:rsidP="002B194B">
      <w:pPr>
        <w:spacing w:line="12pt" w:lineRule="auto"/>
        <w:jc w:val="both"/>
        <w:rPr>
          <w:rFonts w:asciiTheme="majorHAnsi" w:hAnsiTheme="majorHAnsi" w:cs="Times New Roman"/>
          <w:b/>
          <w:sz w:val="24"/>
          <w:szCs w:val="24"/>
        </w:rPr>
      </w:pPr>
      <w:r>
        <w:rPr>
          <w:rFonts w:asciiTheme="majorHAnsi" w:hAnsiTheme="majorHAnsi" w:cs="Times New Roman"/>
          <w:b/>
          <w:sz w:val="24"/>
          <w:szCs w:val="24"/>
        </w:rPr>
        <w:t>Conclusiones</w:t>
      </w:r>
    </w:p>
    <w:p w14:paraId="7AA70264" w14:textId="77777777" w:rsidR="002B194B" w:rsidRPr="002B194B" w:rsidRDefault="002B194B" w:rsidP="002B194B">
      <w:pPr>
        <w:spacing w:line="12pt" w:lineRule="auto"/>
        <w:jc w:val="both"/>
        <w:rPr>
          <w:rFonts w:asciiTheme="majorHAnsi" w:hAnsiTheme="majorHAnsi" w:cs="Times New Roman"/>
          <w:sz w:val="24"/>
          <w:szCs w:val="24"/>
        </w:rPr>
      </w:pPr>
      <w:r w:rsidRPr="002B194B">
        <w:rPr>
          <w:rFonts w:asciiTheme="majorHAnsi" w:hAnsiTheme="majorHAnsi" w:cs="Times New Roman"/>
          <w:sz w:val="24"/>
          <w:szCs w:val="24"/>
        </w:rPr>
        <w:t>Panamá no cuenta con un registro de la cantidad de TEA y menos en sus diferentes niveles de grados leves, moderados o severos; pero con una pequeña cantidad de encuestas y entrevistas ayudan, a pesar que este trastorno no tiene cura, pero si un constante tratamiento para desarrollar habilidades que les facilite su inclusión tanto en la familia como en la sociedad e incluso laboral. Las familias dieron además como respuesta aceptación y apoyo al ser informada del diagnóstico.</w:t>
      </w:r>
    </w:p>
    <w:p w14:paraId="7413C13E" w14:textId="619586C9" w:rsidR="002B194B" w:rsidRPr="002B194B" w:rsidRDefault="002A4142" w:rsidP="002B194B">
      <w:pPr>
        <w:spacing w:line="12pt" w:lineRule="auto"/>
        <w:jc w:val="both"/>
        <w:rPr>
          <w:rFonts w:asciiTheme="majorHAnsi" w:hAnsiTheme="majorHAnsi" w:cs="Times New Roman"/>
          <w:sz w:val="24"/>
          <w:szCs w:val="24"/>
        </w:rPr>
      </w:pPr>
      <w:r>
        <w:rPr>
          <w:rFonts w:asciiTheme="majorHAnsi" w:hAnsiTheme="majorHAnsi" w:cs="Times New Roman"/>
          <w:sz w:val="24"/>
          <w:szCs w:val="24"/>
        </w:rPr>
        <w:t xml:space="preserve">Basados en </w:t>
      </w:r>
      <w:r w:rsidR="002B194B" w:rsidRPr="002B194B">
        <w:rPr>
          <w:rFonts w:asciiTheme="majorHAnsi" w:hAnsiTheme="majorHAnsi" w:cs="Times New Roman"/>
          <w:sz w:val="24"/>
          <w:szCs w:val="24"/>
        </w:rPr>
        <w:t xml:space="preserve"> los resultados obtenidos de los padres/cuidadores de estas personas con TEA se obtuvo en el aspecto de la sintomatología y funcionamiento del individuo con TEA; en que se refleja la severidad de síntoma moderado y retraso leve</w:t>
      </w:r>
      <w:r w:rsidR="002B194B" w:rsidRPr="002B194B">
        <w:rPr>
          <w:rFonts w:asciiTheme="majorHAnsi" w:hAnsiTheme="majorHAnsi"/>
          <w:sz w:val="24"/>
          <w:szCs w:val="24"/>
        </w:rPr>
        <w:t xml:space="preserve"> y </w:t>
      </w:r>
      <w:r w:rsidR="002B194B" w:rsidRPr="002B194B">
        <w:rPr>
          <w:rFonts w:asciiTheme="majorHAnsi" w:hAnsiTheme="majorHAnsi" w:cs="Times New Roman"/>
          <w:sz w:val="24"/>
          <w:szCs w:val="24"/>
        </w:rPr>
        <w:t>a mayor severidad, menor será el desarrollo del lenguaje. Al presentar una sintomatología moderada las necesidades que tiene requieren un altísimo grado de dedicación y trabajo, que debe proveerse. Además, sus familias pasan por un periodo muy crítico de asimilación del trastorno del hijo, que requiere ayuda profesional y un firme apoyo.</w:t>
      </w:r>
    </w:p>
    <w:p w14:paraId="34E95EBC" w14:textId="77777777" w:rsidR="002B194B" w:rsidRPr="002B194B" w:rsidRDefault="002B194B" w:rsidP="002B194B">
      <w:pPr>
        <w:spacing w:after="0pt" w:line="12pt" w:lineRule="auto"/>
        <w:jc w:val="both"/>
        <w:rPr>
          <w:rFonts w:asciiTheme="majorHAnsi" w:hAnsiTheme="majorHAnsi" w:cs="Arial"/>
          <w:b/>
          <w:color w:val="000000"/>
          <w:sz w:val="24"/>
          <w:szCs w:val="24"/>
          <w:shd w:val="clear" w:color="auto" w:fill="FFFFFF"/>
        </w:rPr>
      </w:pPr>
    </w:p>
    <w:p w14:paraId="77E42BD5" w14:textId="77777777" w:rsidR="002B194B" w:rsidRPr="002B194B" w:rsidRDefault="002B194B" w:rsidP="002B194B">
      <w:pPr>
        <w:spacing w:after="0pt" w:line="12pt" w:lineRule="auto"/>
        <w:jc w:val="both"/>
        <w:rPr>
          <w:rFonts w:asciiTheme="majorHAnsi" w:hAnsiTheme="majorHAnsi" w:cs="Arial"/>
          <w:b/>
          <w:color w:val="000000"/>
          <w:sz w:val="24"/>
          <w:szCs w:val="24"/>
          <w:shd w:val="clear" w:color="auto" w:fill="FFFFFF"/>
        </w:rPr>
      </w:pPr>
      <w:r w:rsidRPr="002B194B">
        <w:rPr>
          <w:rFonts w:asciiTheme="majorHAnsi" w:hAnsiTheme="majorHAnsi" w:cs="Arial"/>
          <w:b/>
          <w:color w:val="000000"/>
          <w:sz w:val="24"/>
          <w:szCs w:val="24"/>
          <w:shd w:val="clear" w:color="auto" w:fill="FFFFFF"/>
        </w:rPr>
        <w:t>Referencias Bibliográficas</w:t>
      </w:r>
    </w:p>
    <w:p w14:paraId="07728CE8" w14:textId="77777777" w:rsidR="002B194B" w:rsidRPr="002B194B" w:rsidRDefault="002B194B" w:rsidP="002B194B">
      <w:pPr>
        <w:spacing w:line="12pt" w:lineRule="auto"/>
        <w:jc w:val="both"/>
        <w:rPr>
          <w:rFonts w:asciiTheme="majorHAnsi" w:hAnsiTheme="majorHAnsi" w:cs="Arial"/>
          <w:b/>
          <w:color w:val="000000"/>
          <w:sz w:val="24"/>
          <w:szCs w:val="24"/>
          <w:shd w:val="clear" w:color="auto" w:fill="FFFFFF"/>
        </w:rPr>
      </w:pPr>
    </w:p>
    <w:p w14:paraId="509463F1" w14:textId="77777777" w:rsidR="002B194B" w:rsidRPr="002B194B" w:rsidRDefault="002B194B" w:rsidP="002B194B">
      <w:pPr>
        <w:spacing w:line="12pt" w:lineRule="auto"/>
        <w:ind w:start="35.45pt" w:hanging="35.45pt"/>
        <w:jc w:val="both"/>
        <w:rPr>
          <w:rFonts w:asciiTheme="majorHAnsi" w:hAnsiTheme="majorHAnsi" w:cs="Times New Roman"/>
          <w:noProof/>
          <w:sz w:val="24"/>
          <w:szCs w:val="24"/>
        </w:rPr>
      </w:pPr>
      <w:r w:rsidRPr="002B194B">
        <w:rPr>
          <w:rFonts w:asciiTheme="majorHAnsi" w:hAnsiTheme="majorHAnsi" w:cs="Times New Roman"/>
          <w:noProof/>
          <w:sz w:val="24"/>
          <w:szCs w:val="24"/>
        </w:rPr>
        <w:t xml:space="preserve">De la Iglesia Gutiérrez, M. (2012). Revision de estudios e investigaciones relacionadas con la comorbilidad diagnostica de los Trastornos del Espectro del Autismo de Alto Funcionamiento (TEA-AF) y los trastornos de ansiedad. </w:t>
      </w:r>
      <w:r w:rsidRPr="002B194B">
        <w:rPr>
          <w:rFonts w:asciiTheme="majorHAnsi" w:hAnsiTheme="majorHAnsi" w:cs="Times New Roman"/>
          <w:iCs/>
          <w:noProof/>
          <w:sz w:val="24"/>
          <w:szCs w:val="24"/>
        </w:rPr>
        <w:t>anales de psicología;</w:t>
      </w:r>
      <w:r w:rsidRPr="002B194B">
        <w:rPr>
          <w:rFonts w:asciiTheme="majorHAnsi" w:hAnsiTheme="majorHAnsi" w:cs="Times New Roman"/>
          <w:noProof/>
          <w:sz w:val="24"/>
          <w:szCs w:val="24"/>
        </w:rPr>
        <w:t xml:space="preserve"> Vol 28;, 823-.</w:t>
      </w:r>
    </w:p>
    <w:p w14:paraId="67CAEF36" w14:textId="570AD64D" w:rsidR="002B194B" w:rsidRPr="002B194B" w:rsidRDefault="002B194B" w:rsidP="002B194B">
      <w:pPr>
        <w:spacing w:line="12pt" w:lineRule="auto"/>
        <w:ind w:start="35.45pt" w:hanging="35.45pt"/>
        <w:jc w:val="both"/>
        <w:rPr>
          <w:rFonts w:asciiTheme="majorHAnsi" w:hAnsiTheme="majorHAnsi" w:cs="Times New Roman"/>
          <w:sz w:val="24"/>
          <w:szCs w:val="24"/>
        </w:rPr>
      </w:pPr>
      <w:r w:rsidRPr="002B194B">
        <w:rPr>
          <w:rFonts w:asciiTheme="majorHAnsi" w:hAnsiTheme="majorHAnsi" w:cs="Times New Roman"/>
          <w:sz w:val="24"/>
          <w:szCs w:val="24"/>
        </w:rPr>
        <w:t xml:space="preserve">De La Iglesia, M., &amp; Olivar, J.-S. (2008). intervenciones </w:t>
      </w:r>
      <w:r w:rsidR="00584A68" w:rsidRPr="002B194B">
        <w:rPr>
          <w:rFonts w:asciiTheme="majorHAnsi" w:hAnsiTheme="majorHAnsi" w:cs="Times New Roman"/>
          <w:sz w:val="24"/>
          <w:szCs w:val="24"/>
        </w:rPr>
        <w:t>socio comunicativas</w:t>
      </w:r>
      <w:r w:rsidRPr="002B194B">
        <w:rPr>
          <w:rFonts w:asciiTheme="majorHAnsi" w:hAnsiTheme="majorHAnsi" w:cs="Times New Roman"/>
          <w:sz w:val="24"/>
          <w:szCs w:val="24"/>
        </w:rPr>
        <w:t xml:space="preserve"> en los trastornos del espectro autista de alto funcionamiento. Revista de Psicopatología y   Psicología Clinica; Vol 13;, 1-19.</w:t>
      </w:r>
    </w:p>
    <w:p w14:paraId="6F47E293" w14:textId="77777777" w:rsidR="002B194B" w:rsidRPr="002B194B" w:rsidRDefault="002B194B" w:rsidP="002B194B">
      <w:pPr>
        <w:spacing w:line="12pt" w:lineRule="auto"/>
        <w:ind w:start="35.45pt" w:hanging="35.45pt"/>
        <w:jc w:val="both"/>
        <w:rPr>
          <w:rFonts w:asciiTheme="majorHAnsi" w:hAnsiTheme="majorHAnsi" w:cs="Times New Roman"/>
          <w:noProof/>
          <w:sz w:val="24"/>
          <w:szCs w:val="24"/>
        </w:rPr>
      </w:pPr>
      <w:r w:rsidRPr="002B194B">
        <w:rPr>
          <w:rFonts w:asciiTheme="majorHAnsi" w:hAnsiTheme="majorHAnsi" w:cs="Times New Roman"/>
          <w:noProof/>
          <w:sz w:val="24"/>
          <w:szCs w:val="24"/>
        </w:rPr>
        <w:t xml:space="preserve">Gómez, S. L., &amp; Álvarez, C. G. (2008). La conducta socio-afectiva en el trastorno autista: descripción e intervención psicoeducativa. </w:t>
      </w:r>
      <w:r w:rsidRPr="002B194B">
        <w:rPr>
          <w:rFonts w:asciiTheme="majorHAnsi" w:hAnsiTheme="majorHAnsi" w:cs="Times New Roman"/>
          <w:iCs/>
          <w:noProof/>
          <w:sz w:val="24"/>
          <w:szCs w:val="24"/>
        </w:rPr>
        <w:t xml:space="preserve">Pensamiento Psicologico; </w:t>
      </w:r>
      <w:r w:rsidRPr="002B194B">
        <w:rPr>
          <w:rFonts w:asciiTheme="majorHAnsi" w:hAnsiTheme="majorHAnsi" w:cs="Times New Roman"/>
          <w:noProof/>
          <w:sz w:val="24"/>
          <w:szCs w:val="24"/>
        </w:rPr>
        <w:t>Vol 4;, 111-121.</w:t>
      </w:r>
    </w:p>
    <w:p w14:paraId="33CC1A30" w14:textId="77777777" w:rsidR="002B194B" w:rsidRPr="002B194B" w:rsidRDefault="002B194B" w:rsidP="002B194B">
      <w:pPr>
        <w:spacing w:line="12pt" w:lineRule="auto"/>
        <w:ind w:start="35.45pt" w:hanging="35.45pt"/>
        <w:jc w:val="both"/>
        <w:rPr>
          <w:rFonts w:asciiTheme="majorHAnsi" w:hAnsiTheme="majorHAnsi" w:cs="Times New Roman"/>
          <w:noProof/>
          <w:sz w:val="24"/>
          <w:szCs w:val="24"/>
        </w:rPr>
      </w:pPr>
      <w:r w:rsidRPr="002B194B">
        <w:rPr>
          <w:rFonts w:asciiTheme="majorHAnsi" w:hAnsiTheme="majorHAnsi" w:cs="Times New Roman"/>
          <w:sz w:val="24"/>
          <w:szCs w:val="24"/>
        </w:rPr>
        <w:t>Gómez, S. L., &amp; Cernuda, C. J. (2007). Curso y pronóstico del trastorno autista. Pensamiento Psicologico; Vol 3; 19-29.</w:t>
      </w:r>
    </w:p>
    <w:p w14:paraId="381575C9" w14:textId="77777777" w:rsidR="002B194B" w:rsidRPr="002B194B" w:rsidRDefault="002B194B" w:rsidP="002B194B">
      <w:pPr>
        <w:spacing w:line="12pt" w:lineRule="auto"/>
        <w:ind w:start="35.45pt" w:hanging="35.45pt"/>
        <w:jc w:val="both"/>
        <w:rPr>
          <w:rFonts w:asciiTheme="majorHAnsi" w:hAnsiTheme="majorHAnsi" w:cs="Times New Roman"/>
          <w:noProof/>
          <w:sz w:val="24"/>
          <w:szCs w:val="24"/>
        </w:rPr>
      </w:pPr>
      <w:r w:rsidRPr="002B194B">
        <w:rPr>
          <w:rFonts w:asciiTheme="majorHAnsi" w:hAnsiTheme="majorHAnsi" w:cs="Times New Roman"/>
          <w:sz w:val="24"/>
          <w:szCs w:val="24"/>
        </w:rPr>
        <w:t>Gotham, K., Pickles, A., Lord, C.Standardizing ados scores for a measure of severity in autism spectrum disorders 39(5), 693-705, Recuperado de: 12 de diciembre de 2009. http://doi: 10.1007/s10803-008-0674-3</w:t>
      </w:r>
    </w:p>
    <w:p w14:paraId="2A546B66" w14:textId="054F1542" w:rsidR="002B194B" w:rsidRPr="002B194B" w:rsidRDefault="002B194B" w:rsidP="002B194B">
      <w:pPr>
        <w:spacing w:line="12pt" w:lineRule="auto"/>
        <w:ind w:start="35.45pt" w:hanging="35.45pt"/>
        <w:jc w:val="both"/>
        <w:rPr>
          <w:rFonts w:asciiTheme="majorHAnsi" w:hAnsiTheme="majorHAnsi" w:cs="Times New Roman"/>
          <w:noProof/>
          <w:sz w:val="24"/>
          <w:szCs w:val="24"/>
        </w:rPr>
      </w:pPr>
      <w:r w:rsidRPr="002B194B">
        <w:rPr>
          <w:rFonts w:asciiTheme="majorHAnsi" w:hAnsiTheme="majorHAnsi" w:cs="Times New Roman"/>
          <w:sz w:val="24"/>
          <w:szCs w:val="24"/>
        </w:rPr>
        <w:t>Mebarak, M., Martinez, M., &amp; Serna, A. (2009). Revisión bibliográfica analítica acerca de las diversas teorías y programas de intervención del autismo infantil. Psicología desde el caribe;Vol 24;, 122-143.</w:t>
      </w:r>
    </w:p>
    <w:p w14:paraId="03A8F78F" w14:textId="77777777" w:rsidR="002B194B" w:rsidRPr="002B194B" w:rsidRDefault="002B194B" w:rsidP="002B194B">
      <w:pPr>
        <w:spacing w:line="12pt" w:lineRule="auto"/>
        <w:ind w:start="35.45pt" w:hanging="35.45pt"/>
        <w:jc w:val="both"/>
        <w:rPr>
          <w:rFonts w:asciiTheme="majorHAnsi" w:hAnsiTheme="majorHAnsi" w:cs="Times New Roman"/>
          <w:noProof/>
          <w:sz w:val="24"/>
          <w:szCs w:val="24"/>
          <w:lang w:val="en-US"/>
        </w:rPr>
      </w:pPr>
      <w:r w:rsidRPr="002B194B">
        <w:rPr>
          <w:rFonts w:asciiTheme="majorHAnsi" w:hAnsiTheme="majorHAnsi" w:cs="Times New Roman"/>
          <w:noProof/>
          <w:sz w:val="24"/>
          <w:szCs w:val="24"/>
        </w:rPr>
        <w:t xml:space="preserve">Mehling, M.H., Tassé, M. J.(2016). </w:t>
      </w:r>
      <w:r w:rsidRPr="002B194B">
        <w:rPr>
          <w:rFonts w:asciiTheme="majorHAnsi" w:hAnsiTheme="majorHAnsi" w:cs="Times New Roman"/>
          <w:noProof/>
          <w:sz w:val="24"/>
          <w:szCs w:val="24"/>
          <w:lang w:val="en-US"/>
        </w:rPr>
        <w:t>Severity of Autism Spectrum Disorders: Current Conceptualization, and Transition to DSM-5,Journal of Autism and Developmental Disorders; 46  (6),</w:t>
      </w:r>
      <w:r w:rsidRPr="002B194B">
        <w:rPr>
          <w:rFonts w:asciiTheme="majorHAnsi" w:hAnsiTheme="majorHAnsi" w:cs="Times New Roman"/>
          <w:sz w:val="24"/>
          <w:szCs w:val="24"/>
          <w:lang w:val="en-US"/>
        </w:rPr>
        <w:t xml:space="preserve"> </w:t>
      </w:r>
      <w:r w:rsidRPr="002B194B">
        <w:rPr>
          <w:rFonts w:asciiTheme="majorHAnsi" w:hAnsiTheme="majorHAnsi" w:cs="Times New Roman"/>
          <w:noProof/>
          <w:sz w:val="24"/>
          <w:szCs w:val="24"/>
          <w:lang w:val="en-US"/>
        </w:rPr>
        <w:t>2000-2016, Recuperado de: junio de 2016.http://dx.doi.org/10.1007/s10803-016-2731-7</w:t>
      </w:r>
    </w:p>
    <w:p w14:paraId="042DD1B7" w14:textId="3A9F9463" w:rsidR="002B194B" w:rsidRPr="002B194B" w:rsidRDefault="002B194B" w:rsidP="002B194B">
      <w:pPr>
        <w:spacing w:line="12pt" w:lineRule="auto"/>
        <w:ind w:start="35.45pt" w:hanging="35.45pt"/>
        <w:jc w:val="both"/>
        <w:rPr>
          <w:rFonts w:asciiTheme="majorHAnsi" w:hAnsiTheme="majorHAnsi" w:cs="Times New Roman"/>
          <w:sz w:val="24"/>
          <w:szCs w:val="24"/>
        </w:rPr>
      </w:pPr>
      <w:r w:rsidRPr="002B194B">
        <w:rPr>
          <w:rFonts w:asciiTheme="majorHAnsi" w:hAnsiTheme="majorHAnsi" w:cs="Times New Roman"/>
          <w:sz w:val="24"/>
          <w:szCs w:val="24"/>
        </w:rPr>
        <w:t xml:space="preserve">Morales, P., Domènech-Llaberia, E., Jané, M. C., &amp; Canals, J. (2013) trastornos leves del espectro autista en educación infantil: prevalencia, sintomatología co- ocurrente y desarrollo psicosocial. Revista de psicopatología y psicología </w:t>
      </w:r>
      <w:r w:rsidR="00BC516F" w:rsidRPr="002B194B">
        <w:rPr>
          <w:rFonts w:asciiTheme="majorHAnsi" w:hAnsiTheme="majorHAnsi" w:cs="Times New Roman"/>
          <w:sz w:val="24"/>
          <w:szCs w:val="24"/>
        </w:rPr>
        <w:t>clínica; Vol.</w:t>
      </w:r>
      <w:r w:rsidRPr="002B194B">
        <w:rPr>
          <w:rFonts w:asciiTheme="majorHAnsi" w:hAnsiTheme="majorHAnsi" w:cs="Times New Roman"/>
          <w:sz w:val="24"/>
          <w:szCs w:val="24"/>
        </w:rPr>
        <w:t xml:space="preserve"> 18</w:t>
      </w:r>
      <w:r w:rsidR="00BC516F" w:rsidRPr="002B194B">
        <w:rPr>
          <w:rFonts w:asciiTheme="majorHAnsi" w:hAnsiTheme="majorHAnsi" w:cs="Times New Roman"/>
          <w:sz w:val="24"/>
          <w:szCs w:val="24"/>
        </w:rPr>
        <w:t>; ,</w:t>
      </w:r>
      <w:r w:rsidRPr="002B194B">
        <w:rPr>
          <w:rFonts w:asciiTheme="majorHAnsi" w:hAnsiTheme="majorHAnsi" w:cs="Times New Roman"/>
          <w:sz w:val="24"/>
          <w:szCs w:val="24"/>
        </w:rPr>
        <w:t>217-231.</w:t>
      </w:r>
    </w:p>
    <w:p w14:paraId="6CD305C3" w14:textId="77777777" w:rsidR="002B194B" w:rsidRPr="002B194B" w:rsidRDefault="002B194B" w:rsidP="002B194B">
      <w:pPr>
        <w:spacing w:line="12pt" w:lineRule="auto"/>
        <w:ind w:start="35.45pt" w:hanging="35.45pt"/>
        <w:jc w:val="both"/>
        <w:rPr>
          <w:rFonts w:asciiTheme="majorHAnsi" w:hAnsiTheme="majorHAnsi" w:cs="Times New Roman"/>
          <w:noProof/>
          <w:sz w:val="24"/>
          <w:szCs w:val="24"/>
        </w:rPr>
      </w:pPr>
      <w:r w:rsidRPr="002B194B">
        <w:rPr>
          <w:rFonts w:asciiTheme="majorHAnsi" w:hAnsiTheme="majorHAnsi" w:cs="Times New Roman"/>
          <w:noProof/>
          <w:sz w:val="24"/>
          <w:szCs w:val="24"/>
        </w:rPr>
        <w:t xml:space="preserve">Rivero, P. F., &amp; Garrido, L. M. ( 2014). Perfiles cognitivos en el Trastorno Autista de Alto Funcionamiento y el Síndrome de Asperger. </w:t>
      </w:r>
      <w:r w:rsidRPr="002B194B">
        <w:rPr>
          <w:rFonts w:asciiTheme="majorHAnsi" w:hAnsiTheme="majorHAnsi" w:cs="Times New Roman"/>
          <w:iCs/>
          <w:noProof/>
          <w:sz w:val="24"/>
          <w:szCs w:val="24"/>
        </w:rPr>
        <w:t xml:space="preserve">Revista CES Psicología;Vol 7;, </w:t>
      </w:r>
      <w:r w:rsidRPr="002B194B">
        <w:rPr>
          <w:rFonts w:asciiTheme="majorHAnsi" w:hAnsiTheme="majorHAnsi" w:cs="Times New Roman"/>
          <w:noProof/>
          <w:sz w:val="24"/>
          <w:szCs w:val="24"/>
        </w:rPr>
        <w:t xml:space="preserve"> 141-155.</w:t>
      </w:r>
    </w:p>
    <w:p w14:paraId="7690F117" w14:textId="31D9504E" w:rsidR="002B194B" w:rsidRPr="002B194B" w:rsidRDefault="002B194B" w:rsidP="002B194B">
      <w:pPr>
        <w:spacing w:line="12pt" w:lineRule="auto"/>
        <w:ind w:start="35.45pt" w:hanging="35.45pt"/>
        <w:jc w:val="both"/>
        <w:rPr>
          <w:rFonts w:asciiTheme="majorHAnsi" w:hAnsiTheme="majorHAnsi" w:cs="Times New Roman"/>
          <w:sz w:val="24"/>
          <w:szCs w:val="24"/>
        </w:rPr>
      </w:pPr>
      <w:r w:rsidRPr="002B194B">
        <w:rPr>
          <w:rFonts w:asciiTheme="majorHAnsi" w:hAnsiTheme="majorHAnsi" w:cs="Times New Roman"/>
          <w:sz w:val="24"/>
          <w:szCs w:val="24"/>
        </w:rPr>
        <w:t>Venker</w:t>
      </w:r>
      <w:r w:rsidR="00BC516F" w:rsidRPr="002B194B">
        <w:rPr>
          <w:rFonts w:asciiTheme="majorHAnsi" w:hAnsiTheme="majorHAnsi" w:cs="Times New Roman"/>
          <w:sz w:val="24"/>
          <w:szCs w:val="24"/>
        </w:rPr>
        <w:t>, C.E.et</w:t>
      </w:r>
      <w:r w:rsidRPr="002B194B">
        <w:rPr>
          <w:rFonts w:asciiTheme="majorHAnsi" w:hAnsiTheme="majorHAnsi" w:cs="Times New Roman"/>
          <w:sz w:val="24"/>
          <w:szCs w:val="24"/>
        </w:rPr>
        <w:t xml:space="preserve"> al</w:t>
      </w:r>
      <w:r w:rsidR="00BC516F" w:rsidRPr="002B194B">
        <w:rPr>
          <w:rFonts w:asciiTheme="majorHAnsi" w:hAnsiTheme="majorHAnsi" w:cs="Times New Roman"/>
          <w:sz w:val="24"/>
          <w:szCs w:val="24"/>
        </w:rPr>
        <w:t>. (</w:t>
      </w:r>
      <w:r w:rsidRPr="002B194B">
        <w:rPr>
          <w:rFonts w:asciiTheme="majorHAnsi" w:hAnsiTheme="majorHAnsi" w:cs="Times New Roman"/>
          <w:sz w:val="24"/>
          <w:szCs w:val="24"/>
        </w:rPr>
        <w:t>2014). Trajectories of Autism Severity in Early Childhood, 44(3), 546–563, Recuperado de: 1 de marzo de 2014. http://doi: 10.1007/s10803-013-1903-y</w:t>
      </w:r>
    </w:p>
    <w:p w14:paraId="317DE4E2" w14:textId="2CC5B934" w:rsidR="002B194B" w:rsidRPr="002B194B" w:rsidRDefault="002B194B" w:rsidP="002B194B">
      <w:pPr>
        <w:spacing w:line="12pt" w:lineRule="auto"/>
        <w:jc w:val="both"/>
        <w:rPr>
          <w:rFonts w:asciiTheme="majorHAnsi" w:hAnsiTheme="majorHAnsi" w:cs="Times New Roman"/>
          <w:noProof/>
          <w:sz w:val="24"/>
          <w:szCs w:val="24"/>
        </w:rPr>
      </w:pPr>
      <w:r w:rsidRPr="002B194B">
        <w:rPr>
          <w:rFonts w:ascii="Times New Roman" w:hAnsi="Times New Roman" w:cs="Times New Roman"/>
          <w:sz w:val="24"/>
          <w:szCs w:val="24"/>
        </w:rPr>
        <w:fldChar w:fldCharType="begin"/>
      </w:r>
      <w:r w:rsidRPr="002B194B">
        <w:rPr>
          <w:rFonts w:ascii="Times New Roman" w:hAnsi="Times New Roman" w:cs="Times New Roman"/>
          <w:sz w:val="24"/>
          <w:szCs w:val="24"/>
        </w:rPr>
        <w:instrText xml:space="preserve"> BIBLIOGRAPHY  \l</w:instrText>
      </w:r>
      <w:r w:rsidR="006503B0">
        <w:rPr>
          <w:rFonts w:ascii="Times New Roman" w:hAnsi="Times New Roman" w:cs="Times New Roman"/>
          <w:sz w:val="24"/>
          <w:szCs w:val="24"/>
        </w:rPr>
        <w:instrText xml:space="preserve"> es-PA </w:instrText>
      </w:r>
      <w:r w:rsidRPr="002B194B">
        <w:rPr>
          <w:rFonts w:ascii="Times New Roman" w:hAnsi="Times New Roman" w:cs="Times New Roman"/>
          <w:sz w:val="24"/>
          <w:szCs w:val="24"/>
        </w:rPr>
        <w:fldChar w:fldCharType="separate"/>
      </w:r>
    </w:p>
    <w:p w14:paraId="648FC6FF" w14:textId="1E66616F" w:rsidR="00FE358E" w:rsidRPr="00FE358E" w:rsidRDefault="002B194B" w:rsidP="00B855FC">
      <w:pPr>
        <w:spacing w:after="0pt" w:line="12pt" w:lineRule="auto"/>
        <w:jc w:val="center"/>
        <w:rPr>
          <w:rFonts w:asciiTheme="majorHAnsi" w:eastAsia="Times New Roman" w:hAnsiTheme="majorHAnsi" w:cs="Times New Roman"/>
          <w:color w:val="000000" w:themeColor="text1"/>
          <w:spacing w:val="2"/>
          <w:sz w:val="24"/>
          <w:szCs w:val="24"/>
          <w:u w:val="single"/>
          <w:lang w:val="en-US" w:eastAsia="es-ES_tradnl"/>
        </w:rPr>
      </w:pPr>
      <w:r w:rsidRPr="002B194B">
        <w:rPr>
          <w:rFonts w:ascii="Times New Roman" w:hAnsi="Times New Roman" w:cs="Times New Roman"/>
          <w:sz w:val="24"/>
          <w:szCs w:val="24"/>
        </w:rPr>
        <w:fldChar w:fldCharType="end"/>
      </w:r>
    </w:p>
    <w:p w14:paraId="7AD20FEE" w14:textId="77777777" w:rsidR="00FE358E" w:rsidRPr="00FE358E" w:rsidRDefault="00FE358E" w:rsidP="00980BC0">
      <w:pPr>
        <w:spacing w:after="0pt" w:line="12pt" w:lineRule="auto"/>
        <w:ind w:start="35.45pt" w:end="14.20pt" w:hanging="35.45pt"/>
        <w:jc w:val="both"/>
        <w:textAlignment w:val="baseline"/>
        <w:rPr>
          <w:rFonts w:asciiTheme="majorHAnsi" w:hAnsiTheme="majorHAnsi" w:cs="Times New Roman"/>
          <w:iCs/>
          <w:color w:val="000000" w:themeColor="text1"/>
          <w:sz w:val="24"/>
          <w:szCs w:val="24"/>
          <w:lang w:val="en-US"/>
        </w:rPr>
      </w:pPr>
    </w:p>
    <w:p w14:paraId="089FA796" w14:textId="3F32DB7A" w:rsidR="00FE358E" w:rsidRPr="00E54237" w:rsidRDefault="00FE358E" w:rsidP="00B855FC">
      <w:pPr>
        <w:spacing w:after="0pt" w:line="12pt" w:lineRule="auto"/>
        <w:ind w:start="35.45pt" w:end="14.15pt" w:hanging="35.45pt"/>
        <w:jc w:val="both"/>
        <w:textAlignment w:val="baseline"/>
        <w:rPr>
          <w:rFonts w:asciiTheme="majorHAnsi" w:eastAsia="Times New Roman" w:hAnsiTheme="majorHAnsi" w:cs="Times New Roman"/>
          <w:color w:val="000000" w:themeColor="text1"/>
          <w:sz w:val="24"/>
          <w:szCs w:val="24"/>
          <w:lang w:val="en-US" w:eastAsia="es-ES_tradnl"/>
        </w:rPr>
      </w:pPr>
      <w:r w:rsidRPr="00FE358E">
        <w:rPr>
          <w:rFonts w:asciiTheme="majorHAnsi" w:eastAsia="Times New Roman" w:hAnsiTheme="majorHAnsi" w:cs="Times New Roman"/>
          <w:sz w:val="24"/>
          <w:szCs w:val="24"/>
          <w:lang w:val="es-ES_tradnl" w:eastAsia="es-ES_tradnl"/>
        </w:rPr>
        <w:t xml:space="preserve">  </w:t>
      </w:r>
    </w:p>
    <w:p w14:paraId="32E16D13" w14:textId="77777777" w:rsidR="00FE358E" w:rsidRPr="00E54237" w:rsidRDefault="00FE358E" w:rsidP="00FE358E">
      <w:pPr>
        <w:spacing w:after="0pt" w:line="24pt" w:lineRule="auto"/>
        <w:rPr>
          <w:rFonts w:ascii="Times New Roman" w:hAnsi="Times New Roman" w:cs="Times New Roman"/>
          <w:sz w:val="24"/>
          <w:szCs w:val="24"/>
          <w:lang w:val="en-US"/>
        </w:rPr>
      </w:pPr>
    </w:p>
    <w:p w14:paraId="0D2231D2" w14:textId="77777777" w:rsidR="00FE358E" w:rsidRPr="00E54237" w:rsidRDefault="00FE358E" w:rsidP="00FE358E">
      <w:pPr>
        <w:spacing w:after="0pt" w:line="24pt" w:lineRule="auto"/>
        <w:jc w:val="center"/>
        <w:rPr>
          <w:rFonts w:ascii="Times New Roman" w:hAnsi="Times New Roman" w:cs="Times New Roman"/>
          <w:sz w:val="24"/>
          <w:szCs w:val="24"/>
          <w:lang w:val="en-US"/>
        </w:rPr>
      </w:pPr>
    </w:p>
    <w:p w14:paraId="0241E09F" w14:textId="77777777" w:rsidR="00296FE2" w:rsidRDefault="00296FE2" w:rsidP="00A510C9">
      <w:pPr>
        <w:spacing w:after="0pt" w:line="12pt" w:lineRule="auto"/>
        <w:ind w:start="-85.05pt"/>
        <w:rPr>
          <w:rFonts w:asciiTheme="majorHAnsi" w:eastAsia="Times New Roman" w:hAnsiTheme="majorHAnsi" w:cs="Arial"/>
          <w:color w:val="444444"/>
          <w:spacing w:val="-8"/>
          <w:sz w:val="28"/>
          <w:szCs w:val="28"/>
          <w:lang w:eastAsia="es-ES"/>
        </w:rPr>
        <w:sectPr w:rsidR="00296FE2" w:rsidSect="00F07490">
          <w:headerReference w:type="default" r:id="rId11"/>
          <w:footerReference w:type="default" r:id="rId12"/>
          <w:type w:val="continuous"/>
          <w:pgSz w:w="612pt" w:h="792pt" w:code="1"/>
          <w:pgMar w:top="70.85pt" w:right="85.05pt" w:bottom="70.85pt" w:left="85.05pt" w:header="35.40pt" w:footer="35.40pt" w:gutter="0pt"/>
          <w:pgNumType w:start="16"/>
          <w:cols w:space="11.70pt"/>
          <w:docGrid w:linePitch="360"/>
        </w:sectPr>
      </w:pPr>
    </w:p>
    <w:p w14:paraId="1EE65913" w14:textId="1AF94534" w:rsidR="00A510C9" w:rsidRDefault="00296FE2" w:rsidP="00A510C9">
      <w:pPr>
        <w:spacing w:after="0pt" w:line="12pt" w:lineRule="auto"/>
        <w:ind w:start="-85.05pt"/>
        <w:rPr>
          <w:rFonts w:asciiTheme="majorHAnsi" w:eastAsia="Times New Roman" w:hAnsiTheme="majorHAnsi" w:cs="Arial"/>
          <w:color w:val="444444"/>
          <w:spacing w:val="-8"/>
          <w:sz w:val="28"/>
          <w:szCs w:val="28"/>
          <w:lang w:eastAsia="es-ES"/>
        </w:rPr>
      </w:pPr>
      <w:r>
        <w:rPr>
          <w:rFonts w:asciiTheme="majorHAnsi" w:eastAsia="Times New Roman" w:hAnsiTheme="majorHAnsi" w:cs="Arial"/>
          <w:noProof/>
          <w:color w:val="444444"/>
          <w:spacing w:val="-8"/>
          <w:sz w:val="28"/>
          <w:szCs w:val="28"/>
          <w:lang w:eastAsia="es-ES"/>
        </w:rPr>
        <w:drawing>
          <wp:anchor distT="0" distB="0" distL="114300" distR="114300" simplePos="0" relativeHeight="251687936" behindDoc="0" locked="0" layoutInCell="1" allowOverlap="1" wp14:anchorId="360D018C" wp14:editId="236CF64C">
            <wp:simplePos x="0" y="0"/>
            <wp:positionH relativeFrom="page">
              <wp:align>left</wp:align>
            </wp:positionH>
            <wp:positionV relativeFrom="paragraph">
              <wp:posOffset>5013826</wp:posOffset>
            </wp:positionV>
            <wp:extent cx="7848672" cy="1347671"/>
            <wp:effectExtent l="0" t="0" r="0" b="5080"/>
            <wp:wrapNone/>
            <wp:docPr id="194" name="Imagen 194"/>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848672" cy="1347671"/>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A510C9" w:rsidSect="00A510C9">
      <w:type w:val="continuous"/>
      <w:pgSz w:w="612pt" w:h="792pt" w:code="1"/>
      <w:pgMar w:top="70.85pt" w:right="85.05pt" w:bottom="70.85pt" w:left="85.05pt" w:header="35.40pt" w:footer="35.40pt" w:gutter="0pt"/>
      <w:cols w:num="2" w:space="11.70pt"/>
      <w:docGrid w:linePitch="360"/>
    </w:sectPr>
  </w:body>
</w:document>
</file>

<file path=word/endnotes.xml><?xml version="1.0" encoding="utf-8"?>
<w:endnotes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pi="http://schemas.microsoft.com/office/word/2010/wordprocessingInk" xmlns:wne="http://schemas.microsoft.com/office/word/2006/wordml" mc:Ignorable="w14 w15 wne wp14">
  <w:endnote w:type="separator" w:id="-1">
    <w:p w14:paraId="623277AC" w14:textId="77777777" w:rsidR="006503B0" w:rsidRDefault="006503B0" w:rsidP="00EB2D64">
      <w:pPr>
        <w:spacing w:after="0pt" w:line="12pt" w:lineRule="auto"/>
      </w:pPr>
      <w:r>
        <w:separator/>
      </w:r>
    </w:p>
  </w:endnote>
  <w:endnote w:type="continuationSeparator" w:id="0">
    <w:p w14:paraId="5D18DA3F" w14:textId="77777777" w:rsidR="006503B0" w:rsidRDefault="006503B0" w:rsidP="00EB2D64">
      <w:pPr>
        <w:spacing w:after="0pt" w:line="12pt" w:lineRule="auto"/>
      </w:pPr>
      <w:r>
        <w:continuationSeparator/>
      </w:r>
    </w:p>
  </w:endnote>
</w:endnotes>
</file>

<file path=word/fontTable.xml><?xml version="1.0" encoding="utf-8"?>
<w:fonts xmlns:mc="http://schemas.openxmlformats.org/markup-compatibility/2006" xmlns:r="http://purl.oclc.org/ooxml/officeDocument/relationships" xmlns:w="http://purl.oclc.org/ooxml/wordprocessingml/main" xmlns:w14="http://schemas.microsoft.com/office/word/2010/wordml" xmlns:w15="http://schemas.microsoft.com/office/word/2012/wordml" mc:Ignorable="w14 w15">
  <w:font w:name="Times New Roman">
    <w:panose1 w:val="02020603050405020304"/>
    <w:charset w:characterSet="iso-8859-1"/>
    <w:family w:val="roman"/>
    <w:pitch w:val="variable"/>
    <w:sig w:usb0="E0002EFF" w:usb1="C0007843" w:usb2="00000009" w:usb3="00000000" w:csb0="000001FF" w:csb1="00000000"/>
  </w:font>
  <w:font w:name="Symbol">
    <w:panose1 w:val="05050102010706020507"/>
    <w:family w:val="roman"/>
    <w:pitch w:val="variable"/>
    <w:sig w:usb0="00000000" w:usb1="10000000" w:usb2="00000000" w:usb3="00000000" w:csb0="80000000" w:csb1="00000000"/>
  </w:font>
  <w:font w:name="Courier New">
    <w:panose1 w:val="02070309020205020404"/>
    <w:charset w:characterSet="iso-8859-1"/>
    <w:family w:val="modern"/>
    <w:pitch w:val="fixed"/>
    <w:sig w:usb0="E0002AFF" w:usb1="C0007843" w:usb2="00000009" w:usb3="00000000" w:csb0="000001FF" w:csb1="00000000"/>
  </w:font>
  <w:font w:name="Wingdings">
    <w:panose1 w:val="05000000000000000000"/>
    <w:family w:val="auto"/>
    <w:pitch w:val="variable"/>
    <w:sig w:usb0="00000000" w:usb1="10000000" w:usb2="00000000" w:usb3="00000000" w:csb0="80000000" w:csb1="00000000"/>
  </w:font>
  <w:font w:name="Calibri">
    <w:panose1 w:val="020F0502020204030204"/>
    <w:charset w:characterSet="iso-8859-1"/>
    <w:family w:val="swiss"/>
    <w:pitch w:val="variable"/>
    <w:sig w:usb0="E00002FF" w:usb1="4000ACFF" w:usb2="00000001" w:usb3="00000000" w:csb0="0000019F" w:csb1="00000000"/>
  </w:font>
  <w:font w:name="Calibri Light">
    <w:panose1 w:val="020F0302020204030204"/>
    <w:charset w:characterSet="iso-8859-1"/>
    <w:family w:val="swiss"/>
    <w:pitch w:val="variable"/>
    <w:sig w:usb0="A00002EF" w:usb1="4000207B" w:usb2="00000000" w:usb3="00000000" w:csb0="0000019F" w:csb1="00000000"/>
  </w:font>
  <w:font w:name="Century Gothic">
    <w:panose1 w:val="020B0502020202020204"/>
    <w:charset w:characterSet="iso-8859-1"/>
    <w:family w:val="swiss"/>
    <w:pitch w:val="variable"/>
    <w:sig w:usb0="00000287" w:usb1="00000000" w:usb2="00000000" w:usb3="00000000" w:csb0="0000009F" w:csb1="00000000"/>
  </w:font>
  <w:font w:name="Times">
    <w:panose1 w:val="02020603050405020304"/>
    <w:charset w:characterSet="iso-8859-1"/>
    <w:family w:val="roman"/>
    <w:pitch w:val="variable"/>
    <w:sig w:usb0="E0002EFF" w:usb1="C0007843" w:usb2="00000009" w:usb3="00000000" w:csb0="000001FF" w:csb1="00000000"/>
  </w:font>
  <w:font w:name="Arial">
    <w:panose1 w:val="020B0604020202020204"/>
    <w:charset w:characterSet="iso-8859-1"/>
    <w:family w:val="swiss"/>
    <w:pitch w:val="variable"/>
    <w:sig w:usb0="E0002AFF" w:usb1="C0007843" w:usb2="00000009" w:usb3="00000000" w:csb0="000001FF" w:csb1="00000000"/>
  </w:font>
</w:fonts>
</file>

<file path=word/footer1.xml><?xml version="1.0" encoding="utf-8"?>
<w:ftr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pi="http://schemas.microsoft.com/office/word/2010/wordprocessingInk" xmlns:wne="http://schemas.microsoft.com/office/word/2006/wordml" mc:Ignorable="w14 w15 wne wp14">
  <w:p w14:paraId="6B1F8EB0" w14:textId="72A5D8F0" w:rsidR="00B214FE" w:rsidRDefault="00B214FE" w:rsidP="00EB2D64">
    <w:pPr>
      <w:pStyle w:val="Piedepgina"/>
      <w:rPr>
        <w:i/>
        <w:sz w:val="18"/>
      </w:rPr>
    </w:pPr>
    <w:r>
      <w:rPr>
        <w:i/>
        <w:sz w:val="18"/>
      </w:rPr>
      <w:t>Conducta Científica/</w:t>
    </w:r>
    <w:r w:rsidRPr="007318C9">
      <w:rPr>
        <w:rFonts w:asciiTheme="majorHAnsi" w:hAnsiTheme="majorHAnsi" w:cs="Arial"/>
        <w:color w:val="595959" w:themeColor="text1" w:themeTint="A6"/>
        <w:spacing w:val="-8"/>
      </w:rPr>
      <w:t xml:space="preserve"> </w:t>
    </w:r>
    <w:r w:rsidRPr="007318C9">
      <w:rPr>
        <w:i/>
        <w:sz w:val="18"/>
      </w:rPr>
      <w:t>Scientific Behavior</w:t>
    </w:r>
  </w:p>
  <w:p w14:paraId="34B1F5C4" w14:textId="5AA9A5A7" w:rsidR="00B214FE" w:rsidRPr="001B61C4" w:rsidRDefault="00B214FE" w:rsidP="00EB2D64">
    <w:pPr>
      <w:pStyle w:val="Piedepgina"/>
      <w:rPr>
        <w:i/>
        <w:sz w:val="18"/>
      </w:rPr>
    </w:pPr>
    <w:r w:rsidRPr="001B61C4">
      <w:rPr>
        <w:i/>
        <w:sz w:val="18"/>
      </w:rPr>
      <w:t xml:space="preserve">Revista </w:t>
    </w:r>
    <w:r>
      <w:rPr>
        <w:i/>
        <w:sz w:val="18"/>
      </w:rPr>
      <w:t>de Investigación en Psicología</w:t>
    </w:r>
    <w:r w:rsidRPr="001B61C4">
      <w:rPr>
        <w:i/>
        <w:sz w:val="18"/>
      </w:rPr>
      <w:t>/ Journal</w:t>
    </w:r>
    <w:r>
      <w:rPr>
        <w:i/>
        <w:sz w:val="18"/>
      </w:rPr>
      <w:t xml:space="preserve"> of Research in Psychology</w:t>
    </w:r>
    <w:r w:rsidRPr="001B61C4">
      <w:rPr>
        <w:i/>
        <w:sz w:val="18"/>
      </w:rPr>
      <w:t xml:space="preserve">. Volumen </w:t>
    </w:r>
    <w:r>
      <w:rPr>
        <w:i/>
        <w:sz w:val="18"/>
      </w:rPr>
      <w:t>1</w:t>
    </w:r>
    <w:r w:rsidRPr="001B61C4">
      <w:rPr>
        <w:i/>
        <w:sz w:val="18"/>
      </w:rPr>
      <w:t xml:space="preserve"> Numero 1 Año 2018 </w:t>
    </w:r>
  </w:p>
  <w:p w14:paraId="2A2E358C" w14:textId="62FB9CEB" w:rsidR="00B214FE" w:rsidRDefault="00B214FE" w:rsidP="007318C9">
    <w:pPr>
      <w:pStyle w:val="Piedepgina"/>
      <w:tabs>
        <w:tab w:val="clear" w:pos="212.60pt"/>
        <w:tab w:val="clear" w:pos="425.20pt"/>
        <w:tab w:val="start" w:pos="277.05pt"/>
      </w:tabs>
    </w:pPr>
    <w:r>
      <w:tab/>
    </w:r>
  </w:p>
</w:ftr>
</file>

<file path=word/footnotes.xml><?xml version="1.0" encoding="utf-8"?>
<w:footnotes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pi="http://schemas.microsoft.com/office/word/2010/wordprocessingInk" xmlns:wne="http://schemas.microsoft.com/office/word/2006/wordml" mc:Ignorable="w14 w15 wne wp14">
  <w:footnote w:type="separator" w:id="-1">
    <w:p w14:paraId="1F1B0F6B" w14:textId="77777777" w:rsidR="006503B0" w:rsidRDefault="006503B0" w:rsidP="00EB2D64">
      <w:pPr>
        <w:spacing w:after="0pt" w:line="12pt" w:lineRule="auto"/>
      </w:pPr>
      <w:r>
        <w:separator/>
      </w:r>
    </w:p>
  </w:footnote>
  <w:footnote w:type="continuationSeparator" w:id="0">
    <w:p w14:paraId="51F1E1EA" w14:textId="77777777" w:rsidR="006503B0" w:rsidRDefault="006503B0" w:rsidP="00EB2D64">
      <w:pPr>
        <w:spacing w:after="0pt" w:line="12pt" w:lineRule="auto"/>
      </w:pPr>
      <w:r>
        <w:continuationSeparator/>
      </w:r>
    </w:p>
  </w:footnote>
</w:footnotes>
</file>

<file path=word/header1.xml><?xml version="1.0" encoding="utf-8"?>
<w:hdr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pi="http://schemas.microsoft.com/office/word/2010/wordprocessingInk" xmlns:wne="http://schemas.microsoft.com/office/word/2006/wordml" mc:Ignorable="w14 w15 wne wp14">
  <w:sdt>
    <w:sdtPr>
      <w:id w:val="1845901938"/>
      <w:docPartObj>
        <w:docPartGallery w:val="Page Numbers (Top of Page)"/>
        <w:docPartUnique/>
      </w:docPartObj>
    </w:sdtPr>
    <w:sdtEndPr/>
    <w:sdtContent>
      <w:p w14:paraId="2FBAA742" w14:textId="77777777" w:rsidR="00B214FE" w:rsidRDefault="00B214FE">
        <w:pPr>
          <w:pStyle w:val="Encabezado"/>
          <w:jc w:val="end"/>
        </w:pPr>
        <w:r>
          <w:fldChar w:fldCharType="begin"/>
        </w:r>
        <w:r>
          <w:instrText>PAGE   \* MERGEFORMAT</w:instrText>
        </w:r>
        <w:r>
          <w:fldChar w:fldCharType="separate"/>
        </w:r>
        <w:r w:rsidR="00B855FC">
          <w:rPr>
            <w:noProof/>
          </w:rPr>
          <w:t>25</w:t>
        </w:r>
        <w:r>
          <w:fldChar w:fldCharType="end"/>
        </w:r>
      </w:p>
    </w:sdtContent>
  </w:sdt>
  <w:p w14:paraId="26AF6B11" w14:textId="77777777" w:rsidR="00B214FE" w:rsidRDefault="00B214FE">
    <w:pPr>
      <w:pStyle w:val="Encabezado"/>
    </w:pPr>
  </w:p>
</w:hdr>
</file>

<file path=word/numbering.xml><?xml version="1.0" encoding="utf-8"?>
<w:numbering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pi="http://schemas.microsoft.com/office/word/2010/wordprocessingInk" xmlns:wne="http://schemas.microsoft.com/office/word/2006/wordml" mc:Ignorable="w14 w15 wne wp14">
  <w:abstractNum w:abstractNumId="0" w15:restartNumberingAfterBreak="0">
    <w:nsid w:val="305201A6"/>
    <w:multiLevelType w:val="hybridMultilevel"/>
    <w:tmpl w:val="B5FAD3B4"/>
    <w:lvl w:ilvl="0" w:tplc="0C0A0019">
      <w:start w:val="1"/>
      <w:numFmt w:val="lowerLetter"/>
      <w:lvlText w:val="%1."/>
      <w:lvlJc w:val="start"/>
      <w:pPr>
        <w:ind w:start="36pt" w:hanging="18pt"/>
      </w:pPr>
      <w:rPr>
        <w:rFonts w:hint="default"/>
      </w:rPr>
    </w:lvl>
    <w:lvl w:ilvl="1" w:tplc="0C0A0019" w:tentative="1">
      <w:start w:val="1"/>
      <w:numFmt w:val="lowerLetter"/>
      <w:lvlText w:val="%2."/>
      <w:lvlJc w:val="start"/>
      <w:pPr>
        <w:ind w:start="72pt" w:hanging="18pt"/>
      </w:pPr>
    </w:lvl>
    <w:lvl w:ilvl="2" w:tplc="0C0A001B" w:tentative="1">
      <w:start w:val="1"/>
      <w:numFmt w:val="lowerRoman"/>
      <w:lvlText w:val="%3."/>
      <w:lvlJc w:val="end"/>
      <w:pPr>
        <w:ind w:start="108pt" w:hanging="9pt"/>
      </w:pPr>
    </w:lvl>
    <w:lvl w:ilvl="3" w:tplc="0C0A000F" w:tentative="1">
      <w:start w:val="1"/>
      <w:numFmt w:val="decimal"/>
      <w:lvlText w:val="%4."/>
      <w:lvlJc w:val="start"/>
      <w:pPr>
        <w:ind w:start="144pt" w:hanging="18pt"/>
      </w:pPr>
    </w:lvl>
    <w:lvl w:ilvl="4" w:tplc="0C0A0019" w:tentative="1">
      <w:start w:val="1"/>
      <w:numFmt w:val="lowerLetter"/>
      <w:lvlText w:val="%5."/>
      <w:lvlJc w:val="start"/>
      <w:pPr>
        <w:ind w:start="180pt" w:hanging="18pt"/>
      </w:pPr>
    </w:lvl>
    <w:lvl w:ilvl="5" w:tplc="0C0A001B" w:tentative="1">
      <w:start w:val="1"/>
      <w:numFmt w:val="lowerRoman"/>
      <w:lvlText w:val="%6."/>
      <w:lvlJc w:val="end"/>
      <w:pPr>
        <w:ind w:start="216pt" w:hanging="9pt"/>
      </w:pPr>
    </w:lvl>
    <w:lvl w:ilvl="6" w:tplc="0C0A000F" w:tentative="1">
      <w:start w:val="1"/>
      <w:numFmt w:val="decimal"/>
      <w:lvlText w:val="%7."/>
      <w:lvlJc w:val="start"/>
      <w:pPr>
        <w:ind w:start="252pt" w:hanging="18pt"/>
      </w:pPr>
    </w:lvl>
    <w:lvl w:ilvl="7" w:tplc="0C0A0019" w:tentative="1">
      <w:start w:val="1"/>
      <w:numFmt w:val="lowerLetter"/>
      <w:lvlText w:val="%8."/>
      <w:lvlJc w:val="start"/>
      <w:pPr>
        <w:ind w:start="288pt" w:hanging="18pt"/>
      </w:pPr>
    </w:lvl>
    <w:lvl w:ilvl="8" w:tplc="0C0A001B" w:tentative="1">
      <w:start w:val="1"/>
      <w:numFmt w:val="lowerRoman"/>
      <w:lvlText w:val="%9."/>
      <w:lvlJc w:val="end"/>
      <w:pPr>
        <w:ind w:start="324pt" w:hanging="9pt"/>
      </w:pPr>
    </w:lvl>
  </w:abstractNum>
  <w:abstractNum w:abstractNumId="1" w15:restartNumberingAfterBreak="0">
    <w:nsid w:val="35B465D0"/>
    <w:multiLevelType w:val="hybridMultilevel"/>
    <w:tmpl w:val="58BCAE3E"/>
    <w:lvl w:ilvl="0" w:tplc="0C0A000F">
      <w:start w:val="1"/>
      <w:numFmt w:val="decimal"/>
      <w:lvlText w:val="%1."/>
      <w:lvlJc w:val="start"/>
      <w:pPr>
        <w:ind w:start="36pt" w:hanging="18pt"/>
      </w:pPr>
    </w:lvl>
    <w:lvl w:ilvl="1" w:tplc="0C0A0019" w:tentative="1">
      <w:start w:val="1"/>
      <w:numFmt w:val="lowerLetter"/>
      <w:lvlText w:val="%2."/>
      <w:lvlJc w:val="start"/>
      <w:pPr>
        <w:ind w:start="72pt" w:hanging="18pt"/>
      </w:pPr>
    </w:lvl>
    <w:lvl w:ilvl="2" w:tplc="0C0A001B" w:tentative="1">
      <w:start w:val="1"/>
      <w:numFmt w:val="lowerRoman"/>
      <w:lvlText w:val="%3."/>
      <w:lvlJc w:val="end"/>
      <w:pPr>
        <w:ind w:start="108pt" w:hanging="9pt"/>
      </w:pPr>
    </w:lvl>
    <w:lvl w:ilvl="3" w:tplc="0C0A000F" w:tentative="1">
      <w:start w:val="1"/>
      <w:numFmt w:val="decimal"/>
      <w:lvlText w:val="%4."/>
      <w:lvlJc w:val="start"/>
      <w:pPr>
        <w:ind w:start="144pt" w:hanging="18pt"/>
      </w:pPr>
    </w:lvl>
    <w:lvl w:ilvl="4" w:tplc="0C0A0019" w:tentative="1">
      <w:start w:val="1"/>
      <w:numFmt w:val="lowerLetter"/>
      <w:lvlText w:val="%5."/>
      <w:lvlJc w:val="start"/>
      <w:pPr>
        <w:ind w:start="180pt" w:hanging="18pt"/>
      </w:pPr>
    </w:lvl>
    <w:lvl w:ilvl="5" w:tplc="0C0A001B" w:tentative="1">
      <w:start w:val="1"/>
      <w:numFmt w:val="lowerRoman"/>
      <w:lvlText w:val="%6."/>
      <w:lvlJc w:val="end"/>
      <w:pPr>
        <w:ind w:start="216pt" w:hanging="9pt"/>
      </w:pPr>
    </w:lvl>
    <w:lvl w:ilvl="6" w:tplc="0C0A000F" w:tentative="1">
      <w:start w:val="1"/>
      <w:numFmt w:val="decimal"/>
      <w:lvlText w:val="%7."/>
      <w:lvlJc w:val="start"/>
      <w:pPr>
        <w:ind w:start="252pt" w:hanging="18pt"/>
      </w:pPr>
    </w:lvl>
    <w:lvl w:ilvl="7" w:tplc="0C0A0019" w:tentative="1">
      <w:start w:val="1"/>
      <w:numFmt w:val="lowerLetter"/>
      <w:lvlText w:val="%8."/>
      <w:lvlJc w:val="start"/>
      <w:pPr>
        <w:ind w:start="288pt" w:hanging="18pt"/>
      </w:pPr>
    </w:lvl>
    <w:lvl w:ilvl="8" w:tplc="0C0A001B" w:tentative="1">
      <w:start w:val="1"/>
      <w:numFmt w:val="lowerRoman"/>
      <w:lvlText w:val="%9."/>
      <w:lvlJc w:val="end"/>
      <w:pPr>
        <w:ind w:start="324pt" w:hanging="9pt"/>
      </w:pPr>
    </w:lvl>
  </w:abstractNum>
  <w:abstractNum w:abstractNumId="2" w15:restartNumberingAfterBreak="0">
    <w:nsid w:val="39165231"/>
    <w:multiLevelType w:val="hybridMultilevel"/>
    <w:tmpl w:val="AE36F1C4"/>
    <w:lvl w:ilvl="0" w:tplc="91B07210">
      <w:start w:val="1"/>
      <w:numFmt w:val="bullet"/>
      <w:lvlText w:val=""/>
      <w:lvlJc w:val="start"/>
      <w:pPr>
        <w:ind w:start="36pt" w:hanging="18pt"/>
      </w:pPr>
      <w:rPr>
        <w:rFonts w:ascii="Symbol" w:hAnsi="Symbol" w:hint="default"/>
        <w:color w:val="auto"/>
      </w:rPr>
    </w:lvl>
    <w:lvl w:ilvl="1" w:tplc="04090003" w:tentative="1">
      <w:start w:val="1"/>
      <w:numFmt w:val="bullet"/>
      <w:lvlText w:val="o"/>
      <w:lvlJc w:val="start"/>
      <w:pPr>
        <w:ind w:start="72pt" w:hanging="18pt"/>
      </w:pPr>
      <w:rPr>
        <w:rFonts w:ascii="Courier New" w:hAnsi="Courier New" w:cs="Courier New" w:hint="default"/>
      </w:rPr>
    </w:lvl>
    <w:lvl w:ilvl="2" w:tplc="04090005" w:tentative="1">
      <w:start w:val="1"/>
      <w:numFmt w:val="bullet"/>
      <w:lvlText w:val=""/>
      <w:lvlJc w:val="start"/>
      <w:pPr>
        <w:ind w:start="108pt" w:hanging="18pt"/>
      </w:pPr>
      <w:rPr>
        <w:rFonts w:ascii="Wingdings" w:hAnsi="Wingdings" w:hint="default"/>
      </w:rPr>
    </w:lvl>
    <w:lvl w:ilvl="3" w:tplc="04090001" w:tentative="1">
      <w:start w:val="1"/>
      <w:numFmt w:val="bullet"/>
      <w:lvlText w:val=""/>
      <w:lvlJc w:val="start"/>
      <w:pPr>
        <w:ind w:start="144pt" w:hanging="18pt"/>
      </w:pPr>
      <w:rPr>
        <w:rFonts w:ascii="Symbol" w:hAnsi="Symbol" w:hint="default"/>
      </w:rPr>
    </w:lvl>
    <w:lvl w:ilvl="4" w:tplc="04090003" w:tentative="1">
      <w:start w:val="1"/>
      <w:numFmt w:val="bullet"/>
      <w:lvlText w:val="o"/>
      <w:lvlJc w:val="start"/>
      <w:pPr>
        <w:ind w:start="180pt" w:hanging="18pt"/>
      </w:pPr>
      <w:rPr>
        <w:rFonts w:ascii="Courier New" w:hAnsi="Courier New" w:cs="Courier New" w:hint="default"/>
      </w:rPr>
    </w:lvl>
    <w:lvl w:ilvl="5" w:tplc="04090005" w:tentative="1">
      <w:start w:val="1"/>
      <w:numFmt w:val="bullet"/>
      <w:lvlText w:val=""/>
      <w:lvlJc w:val="start"/>
      <w:pPr>
        <w:ind w:start="216pt" w:hanging="18pt"/>
      </w:pPr>
      <w:rPr>
        <w:rFonts w:ascii="Wingdings" w:hAnsi="Wingdings" w:hint="default"/>
      </w:rPr>
    </w:lvl>
    <w:lvl w:ilvl="6" w:tplc="04090001" w:tentative="1">
      <w:start w:val="1"/>
      <w:numFmt w:val="bullet"/>
      <w:lvlText w:val=""/>
      <w:lvlJc w:val="start"/>
      <w:pPr>
        <w:ind w:start="252pt" w:hanging="18pt"/>
      </w:pPr>
      <w:rPr>
        <w:rFonts w:ascii="Symbol" w:hAnsi="Symbol" w:hint="default"/>
      </w:rPr>
    </w:lvl>
    <w:lvl w:ilvl="7" w:tplc="04090003" w:tentative="1">
      <w:start w:val="1"/>
      <w:numFmt w:val="bullet"/>
      <w:lvlText w:val="o"/>
      <w:lvlJc w:val="start"/>
      <w:pPr>
        <w:ind w:start="288pt" w:hanging="18pt"/>
      </w:pPr>
      <w:rPr>
        <w:rFonts w:ascii="Courier New" w:hAnsi="Courier New" w:cs="Courier New" w:hint="default"/>
      </w:rPr>
    </w:lvl>
    <w:lvl w:ilvl="8" w:tplc="04090005" w:tentative="1">
      <w:start w:val="1"/>
      <w:numFmt w:val="bullet"/>
      <w:lvlText w:val=""/>
      <w:lvlJc w:val="start"/>
      <w:pPr>
        <w:ind w:start="324pt" w:hanging="18pt"/>
      </w:pPr>
      <w:rPr>
        <w:rFonts w:ascii="Wingdings" w:hAnsi="Wingdings" w:hint="default"/>
      </w:rPr>
    </w:lvl>
  </w:abstractNum>
  <w:abstractNum w:abstractNumId="3" w15:restartNumberingAfterBreak="0">
    <w:nsid w:val="519E65F6"/>
    <w:multiLevelType w:val="hybridMultilevel"/>
    <w:tmpl w:val="71F05EF2"/>
    <w:lvl w:ilvl="0" w:tplc="8D64BCE6">
      <w:start w:val="28"/>
      <w:numFmt w:val="bullet"/>
      <w:lvlText w:val=""/>
      <w:lvlJc w:val="start"/>
      <w:pPr>
        <w:ind w:start="32.20pt" w:hanging="18pt"/>
      </w:pPr>
      <w:rPr>
        <w:rFonts w:ascii="Symbol" w:eastAsiaTheme="minorHAnsi" w:hAnsi="Symbol" w:cs="Times New Roman" w:hint="default"/>
      </w:rPr>
    </w:lvl>
    <w:lvl w:ilvl="1" w:tplc="04090003" w:tentative="1">
      <w:start w:val="1"/>
      <w:numFmt w:val="bullet"/>
      <w:lvlText w:val="o"/>
      <w:lvlJc w:val="start"/>
      <w:pPr>
        <w:ind w:start="68.20pt" w:hanging="18pt"/>
      </w:pPr>
      <w:rPr>
        <w:rFonts w:ascii="Courier New" w:hAnsi="Courier New" w:cs="Courier New" w:hint="default"/>
      </w:rPr>
    </w:lvl>
    <w:lvl w:ilvl="2" w:tplc="04090005" w:tentative="1">
      <w:start w:val="1"/>
      <w:numFmt w:val="bullet"/>
      <w:lvlText w:val=""/>
      <w:lvlJc w:val="start"/>
      <w:pPr>
        <w:ind w:start="104.20pt" w:hanging="18pt"/>
      </w:pPr>
      <w:rPr>
        <w:rFonts w:ascii="Wingdings" w:hAnsi="Wingdings" w:hint="default"/>
      </w:rPr>
    </w:lvl>
    <w:lvl w:ilvl="3" w:tplc="04090001" w:tentative="1">
      <w:start w:val="1"/>
      <w:numFmt w:val="bullet"/>
      <w:lvlText w:val=""/>
      <w:lvlJc w:val="start"/>
      <w:pPr>
        <w:ind w:start="140.20pt" w:hanging="18pt"/>
      </w:pPr>
      <w:rPr>
        <w:rFonts w:ascii="Symbol" w:hAnsi="Symbol" w:hint="default"/>
      </w:rPr>
    </w:lvl>
    <w:lvl w:ilvl="4" w:tplc="04090003" w:tentative="1">
      <w:start w:val="1"/>
      <w:numFmt w:val="bullet"/>
      <w:lvlText w:val="o"/>
      <w:lvlJc w:val="start"/>
      <w:pPr>
        <w:ind w:start="176.20pt" w:hanging="18pt"/>
      </w:pPr>
      <w:rPr>
        <w:rFonts w:ascii="Courier New" w:hAnsi="Courier New" w:cs="Courier New" w:hint="default"/>
      </w:rPr>
    </w:lvl>
    <w:lvl w:ilvl="5" w:tplc="04090005" w:tentative="1">
      <w:start w:val="1"/>
      <w:numFmt w:val="bullet"/>
      <w:lvlText w:val=""/>
      <w:lvlJc w:val="start"/>
      <w:pPr>
        <w:ind w:start="212.20pt" w:hanging="18pt"/>
      </w:pPr>
      <w:rPr>
        <w:rFonts w:ascii="Wingdings" w:hAnsi="Wingdings" w:hint="default"/>
      </w:rPr>
    </w:lvl>
    <w:lvl w:ilvl="6" w:tplc="04090001" w:tentative="1">
      <w:start w:val="1"/>
      <w:numFmt w:val="bullet"/>
      <w:lvlText w:val=""/>
      <w:lvlJc w:val="start"/>
      <w:pPr>
        <w:ind w:start="248.20pt" w:hanging="18pt"/>
      </w:pPr>
      <w:rPr>
        <w:rFonts w:ascii="Symbol" w:hAnsi="Symbol" w:hint="default"/>
      </w:rPr>
    </w:lvl>
    <w:lvl w:ilvl="7" w:tplc="04090003" w:tentative="1">
      <w:start w:val="1"/>
      <w:numFmt w:val="bullet"/>
      <w:lvlText w:val="o"/>
      <w:lvlJc w:val="start"/>
      <w:pPr>
        <w:ind w:start="284.20pt" w:hanging="18pt"/>
      </w:pPr>
      <w:rPr>
        <w:rFonts w:ascii="Courier New" w:hAnsi="Courier New" w:cs="Courier New" w:hint="default"/>
      </w:rPr>
    </w:lvl>
    <w:lvl w:ilvl="8" w:tplc="04090005" w:tentative="1">
      <w:start w:val="1"/>
      <w:numFmt w:val="bullet"/>
      <w:lvlText w:val=""/>
      <w:lvlJc w:val="start"/>
      <w:pPr>
        <w:ind w:start="320.20pt" w:hanging="18pt"/>
      </w:pPr>
      <w:rPr>
        <w:rFonts w:ascii="Wingdings" w:hAnsi="Wingdings" w:hint="default"/>
      </w:rPr>
    </w:lvl>
  </w:abstractNum>
  <w:abstractNum w:abstractNumId="4" w15:restartNumberingAfterBreak="0">
    <w:nsid w:val="6A807903"/>
    <w:multiLevelType w:val="hybridMultilevel"/>
    <w:tmpl w:val="27B6BCBA"/>
    <w:lvl w:ilvl="0" w:tplc="180A000F">
      <w:start w:val="1"/>
      <w:numFmt w:val="decimal"/>
      <w:lvlText w:val="%1."/>
      <w:lvlJc w:val="start"/>
      <w:pPr>
        <w:ind w:start="36pt" w:hanging="18pt"/>
      </w:pPr>
    </w:lvl>
    <w:lvl w:ilvl="1" w:tplc="180A0019">
      <w:start w:val="1"/>
      <w:numFmt w:val="lowerLetter"/>
      <w:lvlText w:val="%2."/>
      <w:lvlJc w:val="start"/>
      <w:pPr>
        <w:ind w:start="72pt" w:hanging="18pt"/>
      </w:pPr>
    </w:lvl>
    <w:lvl w:ilvl="2" w:tplc="180A001B">
      <w:start w:val="1"/>
      <w:numFmt w:val="lowerRoman"/>
      <w:lvlText w:val="%3."/>
      <w:lvlJc w:val="end"/>
      <w:pPr>
        <w:ind w:start="108pt" w:hanging="9pt"/>
      </w:pPr>
    </w:lvl>
    <w:lvl w:ilvl="3" w:tplc="180A000F">
      <w:start w:val="1"/>
      <w:numFmt w:val="decimal"/>
      <w:lvlText w:val="%4."/>
      <w:lvlJc w:val="start"/>
      <w:pPr>
        <w:ind w:start="144pt" w:hanging="18pt"/>
      </w:pPr>
    </w:lvl>
    <w:lvl w:ilvl="4" w:tplc="180A0019">
      <w:start w:val="1"/>
      <w:numFmt w:val="lowerLetter"/>
      <w:lvlText w:val="%5."/>
      <w:lvlJc w:val="start"/>
      <w:pPr>
        <w:ind w:start="180pt" w:hanging="18pt"/>
      </w:pPr>
    </w:lvl>
    <w:lvl w:ilvl="5" w:tplc="180A001B">
      <w:start w:val="1"/>
      <w:numFmt w:val="lowerRoman"/>
      <w:lvlText w:val="%6."/>
      <w:lvlJc w:val="end"/>
      <w:pPr>
        <w:ind w:start="216pt" w:hanging="9pt"/>
      </w:pPr>
    </w:lvl>
    <w:lvl w:ilvl="6" w:tplc="180A000F">
      <w:start w:val="1"/>
      <w:numFmt w:val="decimal"/>
      <w:lvlText w:val="%7."/>
      <w:lvlJc w:val="start"/>
      <w:pPr>
        <w:ind w:start="252pt" w:hanging="18pt"/>
      </w:pPr>
    </w:lvl>
    <w:lvl w:ilvl="7" w:tplc="180A0019">
      <w:start w:val="1"/>
      <w:numFmt w:val="lowerLetter"/>
      <w:lvlText w:val="%8."/>
      <w:lvlJc w:val="start"/>
      <w:pPr>
        <w:ind w:start="288pt" w:hanging="18pt"/>
      </w:pPr>
    </w:lvl>
    <w:lvl w:ilvl="8" w:tplc="180A001B">
      <w:start w:val="1"/>
      <w:numFmt w:val="lowerRoman"/>
      <w:lvlText w:val="%9."/>
      <w:lvlJc w:val="end"/>
      <w:pPr>
        <w:ind w:start="324pt" w:hanging="9pt"/>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num>
  <w:num w:numId="4">
    <w:abstractNumId w:val="3"/>
  </w:num>
  <w:num w:numId="5">
    <w:abstractNumId w:val="2"/>
  </w:num>
</w:numbering>
</file>

<file path=word/settings.xml><?xml version="1.0" encoding="utf-8"?>
<w:settings xmlns:mc="http://schemas.openxmlformats.org/markup-compatibility/2006" xmlns:o="urn:schemas-microsoft-com:office:office" xmlns:r="http://purl.oclc.org/ooxml/officeDocument/relationships" xmlns:m="http://purl.oclc.org/ooxml/officeDocument/math" xmlns:v="urn:schemas-microsoft-com:vml" xmlns:w10="urn:schemas-microsoft-com:office:word" xmlns:w="http://purl.oclc.org/ooxml/wordprocessingml/main" xmlns:w14="http://schemas.microsoft.com/office/word/2010/wordml" xmlns:w15="http://schemas.microsoft.com/office/word/2012/wordml" xmlns:sl="http://schemas.openxmlformats.org/schemaLibrary/2006/main" mc:Ignorable="w14 w15">
  <w:view w:val="web"/>
  <w:zoom w:percent="90%"/>
  <w:defaultTabStop w:val="35.40pt"/>
  <w:hyphenationZone w:val="21.25pt"/>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673A"/>
    <w:rsid w:val="0000221B"/>
    <w:rsid w:val="00026D95"/>
    <w:rsid w:val="0003082D"/>
    <w:rsid w:val="00047CF5"/>
    <w:rsid w:val="0008246D"/>
    <w:rsid w:val="00083D1F"/>
    <w:rsid w:val="000945B1"/>
    <w:rsid w:val="00095C3D"/>
    <w:rsid w:val="00097E3C"/>
    <w:rsid w:val="000E0FE5"/>
    <w:rsid w:val="0011056A"/>
    <w:rsid w:val="00113859"/>
    <w:rsid w:val="0012728F"/>
    <w:rsid w:val="00127805"/>
    <w:rsid w:val="001305C7"/>
    <w:rsid w:val="00162F05"/>
    <w:rsid w:val="00164999"/>
    <w:rsid w:val="00170146"/>
    <w:rsid w:val="001720D8"/>
    <w:rsid w:val="00175A88"/>
    <w:rsid w:val="00196823"/>
    <w:rsid w:val="001C21CB"/>
    <w:rsid w:val="001C7864"/>
    <w:rsid w:val="002027B1"/>
    <w:rsid w:val="00204485"/>
    <w:rsid w:val="00215800"/>
    <w:rsid w:val="0022358B"/>
    <w:rsid w:val="00234013"/>
    <w:rsid w:val="002356AD"/>
    <w:rsid w:val="0025043D"/>
    <w:rsid w:val="002853C7"/>
    <w:rsid w:val="00296FE2"/>
    <w:rsid w:val="002A4142"/>
    <w:rsid w:val="002B194B"/>
    <w:rsid w:val="002B3C29"/>
    <w:rsid w:val="002D59C0"/>
    <w:rsid w:val="002F405A"/>
    <w:rsid w:val="00300C51"/>
    <w:rsid w:val="00310397"/>
    <w:rsid w:val="003418E2"/>
    <w:rsid w:val="00345DC8"/>
    <w:rsid w:val="00350BA0"/>
    <w:rsid w:val="00381793"/>
    <w:rsid w:val="00391253"/>
    <w:rsid w:val="00394880"/>
    <w:rsid w:val="003A1663"/>
    <w:rsid w:val="003B4335"/>
    <w:rsid w:val="003C65E2"/>
    <w:rsid w:val="003D42B7"/>
    <w:rsid w:val="003F526E"/>
    <w:rsid w:val="0041673A"/>
    <w:rsid w:val="00471893"/>
    <w:rsid w:val="004B2F5B"/>
    <w:rsid w:val="004C0E8F"/>
    <w:rsid w:val="004C30FC"/>
    <w:rsid w:val="004C579A"/>
    <w:rsid w:val="004D6C0D"/>
    <w:rsid w:val="004E41B0"/>
    <w:rsid w:val="004F41F0"/>
    <w:rsid w:val="005166C8"/>
    <w:rsid w:val="00547FEC"/>
    <w:rsid w:val="00584A68"/>
    <w:rsid w:val="005A376E"/>
    <w:rsid w:val="005B3584"/>
    <w:rsid w:val="005B5FFD"/>
    <w:rsid w:val="005C1032"/>
    <w:rsid w:val="005C4B3C"/>
    <w:rsid w:val="00601EB6"/>
    <w:rsid w:val="00605489"/>
    <w:rsid w:val="00605F79"/>
    <w:rsid w:val="0062163D"/>
    <w:rsid w:val="006503B0"/>
    <w:rsid w:val="00651CB8"/>
    <w:rsid w:val="00666498"/>
    <w:rsid w:val="006A7883"/>
    <w:rsid w:val="006B445F"/>
    <w:rsid w:val="006B6F01"/>
    <w:rsid w:val="006D0730"/>
    <w:rsid w:val="0071179F"/>
    <w:rsid w:val="00724F34"/>
    <w:rsid w:val="007318C9"/>
    <w:rsid w:val="00734F9B"/>
    <w:rsid w:val="007378D7"/>
    <w:rsid w:val="0077649A"/>
    <w:rsid w:val="007807D3"/>
    <w:rsid w:val="00783A48"/>
    <w:rsid w:val="00785AC2"/>
    <w:rsid w:val="007C3D7B"/>
    <w:rsid w:val="007C72FA"/>
    <w:rsid w:val="007D3FF7"/>
    <w:rsid w:val="007E18AF"/>
    <w:rsid w:val="00804954"/>
    <w:rsid w:val="00863B8B"/>
    <w:rsid w:val="008803CC"/>
    <w:rsid w:val="008854E2"/>
    <w:rsid w:val="008A00EF"/>
    <w:rsid w:val="008A26B6"/>
    <w:rsid w:val="008C198E"/>
    <w:rsid w:val="008C4362"/>
    <w:rsid w:val="008D4175"/>
    <w:rsid w:val="008E4FFE"/>
    <w:rsid w:val="008E642C"/>
    <w:rsid w:val="008E6616"/>
    <w:rsid w:val="008E6C86"/>
    <w:rsid w:val="00903CE8"/>
    <w:rsid w:val="00903E17"/>
    <w:rsid w:val="009055AE"/>
    <w:rsid w:val="009778A5"/>
    <w:rsid w:val="00980BC0"/>
    <w:rsid w:val="00986FF7"/>
    <w:rsid w:val="009925D0"/>
    <w:rsid w:val="00993F04"/>
    <w:rsid w:val="009A616F"/>
    <w:rsid w:val="009B0065"/>
    <w:rsid w:val="009B3487"/>
    <w:rsid w:val="009C7F91"/>
    <w:rsid w:val="009E1CD9"/>
    <w:rsid w:val="009F5372"/>
    <w:rsid w:val="00A10DAE"/>
    <w:rsid w:val="00A510C9"/>
    <w:rsid w:val="00A642EB"/>
    <w:rsid w:val="00A837E7"/>
    <w:rsid w:val="00A946F3"/>
    <w:rsid w:val="00AA1C49"/>
    <w:rsid w:val="00AB714D"/>
    <w:rsid w:val="00AB7A11"/>
    <w:rsid w:val="00AD7244"/>
    <w:rsid w:val="00B023FE"/>
    <w:rsid w:val="00B04AE1"/>
    <w:rsid w:val="00B214FE"/>
    <w:rsid w:val="00B21B10"/>
    <w:rsid w:val="00B271A7"/>
    <w:rsid w:val="00B37B48"/>
    <w:rsid w:val="00B4381B"/>
    <w:rsid w:val="00B441DA"/>
    <w:rsid w:val="00B540F4"/>
    <w:rsid w:val="00B8246F"/>
    <w:rsid w:val="00B855FC"/>
    <w:rsid w:val="00BA34C7"/>
    <w:rsid w:val="00BB7D3F"/>
    <w:rsid w:val="00BC1410"/>
    <w:rsid w:val="00BC516F"/>
    <w:rsid w:val="00BD704C"/>
    <w:rsid w:val="00C3108A"/>
    <w:rsid w:val="00C36110"/>
    <w:rsid w:val="00C64A40"/>
    <w:rsid w:val="00C64F1C"/>
    <w:rsid w:val="00CB63CF"/>
    <w:rsid w:val="00CC40CE"/>
    <w:rsid w:val="00CD62E2"/>
    <w:rsid w:val="00D065C7"/>
    <w:rsid w:val="00D07D73"/>
    <w:rsid w:val="00D13BBC"/>
    <w:rsid w:val="00D1424D"/>
    <w:rsid w:val="00D1663A"/>
    <w:rsid w:val="00D31801"/>
    <w:rsid w:val="00D47978"/>
    <w:rsid w:val="00D639C2"/>
    <w:rsid w:val="00D90E84"/>
    <w:rsid w:val="00D91FD5"/>
    <w:rsid w:val="00DB0B61"/>
    <w:rsid w:val="00DB7554"/>
    <w:rsid w:val="00DF4735"/>
    <w:rsid w:val="00E1647C"/>
    <w:rsid w:val="00E1716C"/>
    <w:rsid w:val="00E539BE"/>
    <w:rsid w:val="00E53D06"/>
    <w:rsid w:val="00E54237"/>
    <w:rsid w:val="00E54877"/>
    <w:rsid w:val="00E566E7"/>
    <w:rsid w:val="00E674BB"/>
    <w:rsid w:val="00E71557"/>
    <w:rsid w:val="00E71818"/>
    <w:rsid w:val="00E71C99"/>
    <w:rsid w:val="00E86A9B"/>
    <w:rsid w:val="00E9652C"/>
    <w:rsid w:val="00EA137E"/>
    <w:rsid w:val="00EB2D64"/>
    <w:rsid w:val="00ED1017"/>
    <w:rsid w:val="00ED3E9A"/>
    <w:rsid w:val="00EE2B1B"/>
    <w:rsid w:val="00EF16C2"/>
    <w:rsid w:val="00F07490"/>
    <w:rsid w:val="00F20741"/>
    <w:rsid w:val="00F45CD9"/>
    <w:rsid w:val="00F5561D"/>
    <w:rsid w:val="00F6249E"/>
    <w:rsid w:val="00F655D9"/>
    <w:rsid w:val="00F906D7"/>
    <w:rsid w:val="00FA1F3A"/>
    <w:rsid w:val="00FB1824"/>
    <w:rsid w:val="00FE358E"/>
    <w:rsid w:val="00FF3DF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14:docId w14:val="57EEB8C6"/>
  <w15:chartTrackingRefBased/>
  <w15:docId w15:val="{49822BD7-E6F7-496A-BBBD-93E875EC1166}"/>
</w:settings>
</file>

<file path=word/styles.xml><?xml version="1.0" encoding="utf-8"?>
<w:styles xmlns:mc="http://schemas.openxmlformats.org/markup-compatibility/2006" xmlns:r="http://purl.oclc.org/ooxml/officeDocument/relationships" xmlns:w="http://purl.oclc.org/ooxml/wordprocessingml/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8pt" w:line="12.95pt"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A376E"/>
  </w:style>
  <w:style w:type="paragraph" w:styleId="Ttulo1">
    <w:name w:val="heading 1"/>
    <w:basedOn w:val="Normal"/>
    <w:next w:val="Normal"/>
    <w:link w:val="Ttulo1Car"/>
    <w:uiPriority w:val="9"/>
    <w:qFormat/>
    <w:rsid w:val="00EB2D64"/>
    <w:pPr>
      <w:keepNext/>
      <w:keepLines/>
      <w:spacing w:before="12pt" w:after="0pt"/>
      <w:outlineLvl w:val="0"/>
    </w:pPr>
    <w:rPr>
      <w:rFonts w:asciiTheme="majorHAnsi" w:eastAsiaTheme="majorEastAsia" w:hAnsiTheme="majorHAnsi" w:cstheme="majorBidi"/>
      <w:color w:val="2E74B5" w:themeColor="accent1" w:themeShade="BF"/>
      <w:sz w:val="32"/>
      <w:szCs w:val="32"/>
    </w:rPr>
  </w:style>
  <w:style w:type="paragraph" w:styleId="Ttulo3">
    <w:name w:val="heading 3"/>
    <w:basedOn w:val="Normal"/>
    <w:link w:val="Ttulo3Car"/>
    <w:uiPriority w:val="9"/>
    <w:qFormat/>
    <w:rsid w:val="0041673A"/>
    <w:pPr>
      <w:spacing w:before="5pt" w:beforeAutospacing="1" w:after="5pt" w:afterAutospacing="1" w:line="12pt" w:lineRule="auto"/>
      <w:outlineLvl w:val="2"/>
    </w:pPr>
    <w:rPr>
      <w:rFonts w:ascii="Times New Roman" w:eastAsia="Times New Roman" w:hAnsi="Times New Roman" w:cs="Times New Roman"/>
      <w:b/>
      <w:bCs/>
      <w:sz w:val="27"/>
      <w:szCs w:val="27"/>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pt" w:type="dxa"/>
      <w:tblCellMar>
        <w:top w:w="0pt" w:type="dxa"/>
        <w:start w:w="5.40pt" w:type="dxa"/>
        <w:bottom w:w="0pt" w:type="dxa"/>
        <w:end w:w="5.40pt"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
    <w:rsid w:val="0041673A"/>
    <w:rPr>
      <w:rFonts w:ascii="Times New Roman" w:eastAsia="Times New Roman" w:hAnsi="Times New Roman" w:cs="Times New Roman"/>
      <w:b/>
      <w:bCs/>
      <w:sz w:val="27"/>
      <w:szCs w:val="27"/>
      <w:lang w:eastAsia="es-ES"/>
    </w:rPr>
  </w:style>
  <w:style w:type="paragraph" w:styleId="NormalWeb">
    <w:name w:val="Normal (Web)"/>
    <w:basedOn w:val="Normal"/>
    <w:uiPriority w:val="99"/>
    <w:unhideWhenUsed/>
    <w:rsid w:val="0041673A"/>
    <w:pPr>
      <w:spacing w:before="5pt" w:beforeAutospacing="1" w:after="5pt" w:afterAutospacing="1" w:line="12pt" w:lineRule="auto"/>
    </w:pPr>
    <w:rPr>
      <w:rFonts w:ascii="Times New Roman" w:eastAsia="Times New Roman" w:hAnsi="Times New Roman" w:cs="Times New Roman"/>
      <w:sz w:val="24"/>
      <w:szCs w:val="24"/>
      <w:lang w:eastAsia="es-ES"/>
    </w:rPr>
  </w:style>
  <w:style w:type="character" w:styleId="nfasis">
    <w:name w:val="Emphasis"/>
    <w:basedOn w:val="Fuentedeprrafopredeter"/>
    <w:uiPriority w:val="20"/>
    <w:qFormat/>
    <w:rsid w:val="0041673A"/>
    <w:rPr>
      <w:i/>
      <w:iCs/>
    </w:rPr>
  </w:style>
  <w:style w:type="character" w:customStyle="1" w:styleId="Ttulo1Car">
    <w:name w:val="Título 1 Car"/>
    <w:basedOn w:val="Fuentedeprrafopredeter"/>
    <w:link w:val="Ttulo1"/>
    <w:uiPriority w:val="9"/>
    <w:rsid w:val="00EB2D64"/>
    <w:rPr>
      <w:rFonts w:asciiTheme="majorHAnsi" w:eastAsiaTheme="majorEastAsia" w:hAnsiTheme="majorHAnsi" w:cstheme="majorBidi"/>
      <w:color w:val="2E74B5" w:themeColor="accent1" w:themeShade="BF"/>
      <w:sz w:val="32"/>
      <w:szCs w:val="32"/>
    </w:rPr>
  </w:style>
  <w:style w:type="character" w:styleId="Hipervnculo">
    <w:name w:val="Hyperlink"/>
    <w:uiPriority w:val="99"/>
    <w:unhideWhenUsed/>
    <w:rsid w:val="00EB2D64"/>
    <w:rPr>
      <w:color w:val="0563C1"/>
      <w:u w:val="single"/>
    </w:rPr>
  </w:style>
  <w:style w:type="paragraph" w:styleId="Encabezado">
    <w:name w:val="header"/>
    <w:basedOn w:val="Normal"/>
    <w:link w:val="EncabezadoCar"/>
    <w:uiPriority w:val="99"/>
    <w:unhideWhenUsed/>
    <w:rsid w:val="00EB2D64"/>
    <w:pPr>
      <w:tabs>
        <w:tab w:val="center" w:pos="212.60pt"/>
        <w:tab w:val="end" w:pos="425.20pt"/>
      </w:tabs>
      <w:spacing w:after="0pt" w:line="12pt" w:lineRule="auto"/>
    </w:pPr>
  </w:style>
  <w:style w:type="character" w:customStyle="1" w:styleId="EncabezadoCar">
    <w:name w:val="Encabezado Car"/>
    <w:basedOn w:val="Fuentedeprrafopredeter"/>
    <w:link w:val="Encabezado"/>
    <w:uiPriority w:val="99"/>
    <w:rsid w:val="00EB2D64"/>
  </w:style>
  <w:style w:type="paragraph" w:styleId="Piedepgina">
    <w:name w:val="footer"/>
    <w:basedOn w:val="Normal"/>
    <w:link w:val="PiedepginaCar"/>
    <w:uiPriority w:val="99"/>
    <w:unhideWhenUsed/>
    <w:rsid w:val="00EB2D64"/>
    <w:pPr>
      <w:tabs>
        <w:tab w:val="center" w:pos="212.60pt"/>
        <w:tab w:val="end" w:pos="425.20pt"/>
      </w:tabs>
      <w:spacing w:after="0pt" w:line="12pt" w:lineRule="auto"/>
    </w:pPr>
  </w:style>
  <w:style w:type="character" w:customStyle="1" w:styleId="PiedepginaCar">
    <w:name w:val="Pie de página Car"/>
    <w:basedOn w:val="Fuentedeprrafopredeter"/>
    <w:link w:val="Piedepgina"/>
    <w:uiPriority w:val="99"/>
    <w:rsid w:val="00EB2D64"/>
  </w:style>
  <w:style w:type="paragraph" w:styleId="TDC1">
    <w:name w:val="toc 1"/>
    <w:basedOn w:val="Normal"/>
    <w:next w:val="Normal"/>
    <w:autoRedefine/>
    <w:uiPriority w:val="39"/>
    <w:unhideWhenUsed/>
    <w:rsid w:val="00EB2D64"/>
    <w:pPr>
      <w:tabs>
        <w:tab w:val="end" w:leader="dot" w:pos="424.70pt"/>
      </w:tabs>
      <w:spacing w:after="5pt"/>
    </w:pPr>
    <w:rPr>
      <w:rFonts w:ascii="Times New Roman" w:hAnsi="Times New Roman" w:cs="Times New Roman"/>
      <w:noProof/>
      <w:sz w:val="24"/>
      <w:szCs w:val="24"/>
    </w:rPr>
  </w:style>
  <w:style w:type="table" w:styleId="Tablaconcuadrcula">
    <w:name w:val="Table Grid"/>
    <w:basedOn w:val="Tablanormal"/>
    <w:uiPriority w:val="39"/>
    <w:rsid w:val="00EB2D64"/>
    <w:pPr>
      <w:spacing w:after="0pt" w:line="12pt" w:lineRule="auto"/>
    </w:pPr>
    <w:tblPr>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Pr>
  </w:style>
  <w:style w:type="paragraph" w:styleId="Prrafodelista">
    <w:name w:val="List Paragraph"/>
    <w:basedOn w:val="Normal"/>
    <w:uiPriority w:val="34"/>
    <w:qFormat/>
    <w:rsid w:val="00A510C9"/>
    <w:pPr>
      <w:spacing w:line="12.80pt" w:lineRule="auto"/>
      <w:ind w:start="36pt"/>
      <w:contextualSpacing/>
    </w:pPr>
    <w:rPr>
      <w:rFonts w:ascii="Calibri" w:eastAsia="Calibri" w:hAnsi="Calibri" w:cs="Times New Roman"/>
    </w:rPr>
  </w:style>
  <w:style w:type="character" w:styleId="Refdecomentario">
    <w:name w:val="annotation reference"/>
    <w:basedOn w:val="Fuentedeprrafopredeter"/>
    <w:uiPriority w:val="99"/>
    <w:semiHidden/>
    <w:unhideWhenUsed/>
    <w:rsid w:val="002853C7"/>
    <w:rPr>
      <w:sz w:val="16"/>
      <w:szCs w:val="16"/>
    </w:rPr>
  </w:style>
  <w:style w:type="paragraph" w:styleId="Textocomentario">
    <w:name w:val="annotation text"/>
    <w:basedOn w:val="Normal"/>
    <w:link w:val="TextocomentarioCar"/>
    <w:uiPriority w:val="99"/>
    <w:semiHidden/>
    <w:unhideWhenUsed/>
    <w:rsid w:val="002853C7"/>
    <w:pPr>
      <w:spacing w:line="12pt" w:lineRule="auto"/>
    </w:pPr>
    <w:rPr>
      <w:sz w:val="20"/>
      <w:szCs w:val="20"/>
    </w:rPr>
  </w:style>
  <w:style w:type="character" w:customStyle="1" w:styleId="TextocomentarioCar">
    <w:name w:val="Texto comentario Car"/>
    <w:basedOn w:val="Fuentedeprrafopredeter"/>
    <w:link w:val="Textocomentario"/>
    <w:uiPriority w:val="99"/>
    <w:semiHidden/>
    <w:rsid w:val="002853C7"/>
    <w:rPr>
      <w:sz w:val="20"/>
      <w:szCs w:val="20"/>
    </w:rPr>
  </w:style>
  <w:style w:type="paragraph" w:styleId="Asuntodelcomentario">
    <w:name w:val="annotation subject"/>
    <w:basedOn w:val="Textocomentario"/>
    <w:next w:val="Textocomentario"/>
    <w:link w:val="AsuntodelcomentarioCar"/>
    <w:uiPriority w:val="99"/>
    <w:semiHidden/>
    <w:unhideWhenUsed/>
    <w:rsid w:val="002853C7"/>
    <w:rPr>
      <w:b/>
      <w:bCs/>
    </w:rPr>
  </w:style>
  <w:style w:type="character" w:customStyle="1" w:styleId="AsuntodelcomentarioCar">
    <w:name w:val="Asunto del comentario Car"/>
    <w:basedOn w:val="TextocomentarioCar"/>
    <w:link w:val="Asuntodelcomentario"/>
    <w:uiPriority w:val="99"/>
    <w:semiHidden/>
    <w:rsid w:val="002853C7"/>
    <w:rPr>
      <w:b/>
      <w:bCs/>
      <w:sz w:val="20"/>
      <w:szCs w:val="20"/>
    </w:rPr>
  </w:style>
  <w:style w:type="paragraph" w:styleId="Textodeglobo">
    <w:name w:val="Balloon Text"/>
    <w:basedOn w:val="Normal"/>
    <w:link w:val="TextodegloboCar"/>
    <w:uiPriority w:val="99"/>
    <w:semiHidden/>
    <w:unhideWhenUsed/>
    <w:rsid w:val="002853C7"/>
    <w:pPr>
      <w:spacing w:after="0pt" w:line="12pt" w:lineRule="auto"/>
    </w:pPr>
    <w:rPr>
      <w:rFonts w:ascii="Times New Roman" w:hAnsi="Times New Roman" w:cs="Times New Roman"/>
      <w:sz w:val="18"/>
      <w:szCs w:val="18"/>
    </w:rPr>
  </w:style>
  <w:style w:type="character" w:customStyle="1" w:styleId="TextodegloboCar">
    <w:name w:val="Texto de globo Car"/>
    <w:basedOn w:val="Fuentedeprrafopredeter"/>
    <w:link w:val="Textodeglobo"/>
    <w:uiPriority w:val="99"/>
    <w:semiHidden/>
    <w:rsid w:val="002853C7"/>
    <w:rPr>
      <w:rFonts w:ascii="Times New Roman" w:hAnsi="Times New Roman" w:cs="Times New Roman"/>
      <w:sz w:val="18"/>
      <w:szCs w:val="18"/>
    </w:rPr>
  </w:style>
  <w:style w:type="table" w:styleId="Cuadrculadetablaclara">
    <w:name w:val="Grid Table Light"/>
    <w:basedOn w:val="Tablanormal"/>
    <w:uiPriority w:val="40"/>
    <w:rsid w:val="002B194B"/>
    <w:pPr>
      <w:spacing w:after="0pt" w:line="12pt" w:lineRule="auto"/>
    </w:pPr>
    <w:tblPr>
      <w:tblBorders>
        <w:top w:val="single" w:sz="4" w:space="0" w:color="BFBFBF" w:themeColor="background1" w:themeShade="BF"/>
        <w:start w:val="single" w:sz="4" w:space="0" w:color="BFBFBF" w:themeColor="background1" w:themeShade="BF"/>
        <w:bottom w:val="single" w:sz="4" w:space="0" w:color="BFBFBF" w:themeColor="background1" w:themeShade="BF"/>
        <w:end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HTMLconformatoprevio">
    <w:name w:val="HTML Preformatted"/>
    <w:basedOn w:val="Normal"/>
    <w:link w:val="HTMLconformatoprevioCar"/>
    <w:uiPriority w:val="99"/>
    <w:unhideWhenUsed/>
    <w:rsid w:val="00F20741"/>
    <w:pPr>
      <w:tabs>
        <w:tab w:val="start" w:pos="45.80pt"/>
        <w:tab w:val="start" w:pos="91.60pt"/>
        <w:tab w:val="start" w:pos="137.40pt"/>
        <w:tab w:val="start" w:pos="183.20pt"/>
        <w:tab w:val="start" w:pos="229pt"/>
        <w:tab w:val="start" w:pos="274.80pt"/>
        <w:tab w:val="start" w:pos="320.60pt"/>
        <w:tab w:val="start" w:pos="366.40pt"/>
        <w:tab w:val="start" w:pos="412.20pt"/>
        <w:tab w:val="start" w:pos="458pt"/>
        <w:tab w:val="start" w:pos="503.80pt"/>
        <w:tab w:val="start" w:pos="549.60pt"/>
        <w:tab w:val="start" w:pos="595.40pt"/>
        <w:tab w:val="start" w:pos="641.20pt"/>
        <w:tab w:val="start" w:pos="687pt"/>
        <w:tab w:val="start" w:pos="732.80pt"/>
      </w:tabs>
      <w:spacing w:after="0pt" w:line="12pt" w:lineRule="auto"/>
    </w:pPr>
    <w:rPr>
      <w:rFonts w:ascii="Courier New" w:eastAsia="Times New Roman" w:hAnsi="Courier New" w:cs="Courier New"/>
      <w:sz w:val="20"/>
      <w:szCs w:val="20"/>
      <w:lang w:eastAsia="es-ES"/>
    </w:rPr>
  </w:style>
  <w:style w:type="character" w:customStyle="1" w:styleId="HTMLconformatoprevioCar">
    <w:name w:val="HTML con formato previo Car"/>
    <w:basedOn w:val="Fuentedeprrafopredeter"/>
    <w:link w:val="HTMLconformatoprevio"/>
    <w:uiPriority w:val="99"/>
    <w:rsid w:val="00F20741"/>
    <w:rPr>
      <w:rFonts w:ascii="Courier New" w:eastAsia="Times New Roman" w:hAnsi="Courier New" w:cs="Courier New"/>
      <w:sz w:val="20"/>
      <w:szCs w:val="20"/>
      <w:lang w:eastAsia="es-ES"/>
    </w:rPr>
  </w:style>
  <w:style w:type="table" w:customStyle="1" w:styleId="Tablaconcuadrcula1">
    <w:name w:val="Tabla con cuadrícula1"/>
    <w:basedOn w:val="Tablanormal"/>
    <w:next w:val="Tablaconcuadrcula"/>
    <w:uiPriority w:val="39"/>
    <w:rsid w:val="00FE358E"/>
    <w:pPr>
      <w:spacing w:after="0pt" w:line="12pt" w:lineRule="auto"/>
    </w:pPr>
    <w:rPr>
      <w:lang w:val="es-PA"/>
    </w:rPr>
    <w:tblPr>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Pr>
  </w:style>
  <w:style w:type="paragraph" w:styleId="TtulodeTDC">
    <w:name w:val="TOC Heading"/>
    <w:basedOn w:val="Ttulo1"/>
    <w:next w:val="Normal"/>
    <w:uiPriority w:val="39"/>
    <w:unhideWhenUsed/>
    <w:qFormat/>
    <w:rsid w:val="00471893"/>
    <w:pPr>
      <w:outlineLvl w:val="9"/>
    </w:pPr>
    <w:rPr>
      <w:lang w:eastAsia="es-ES"/>
    </w:rPr>
  </w:style>
  <w:style w:type="paragraph" w:styleId="TDC3">
    <w:name w:val="toc 3"/>
    <w:basedOn w:val="Normal"/>
    <w:next w:val="Normal"/>
    <w:autoRedefine/>
    <w:uiPriority w:val="39"/>
    <w:unhideWhenUsed/>
    <w:rsid w:val="00471893"/>
    <w:pPr>
      <w:spacing w:after="5pt"/>
      <w:ind w:start="22pt"/>
    </w:pPr>
  </w:style>
  <w:style w:type="paragraph" w:styleId="TDC2">
    <w:name w:val="toc 2"/>
    <w:basedOn w:val="Normal"/>
    <w:next w:val="Normal"/>
    <w:autoRedefine/>
    <w:uiPriority w:val="39"/>
    <w:unhideWhenUsed/>
    <w:rsid w:val="00471893"/>
    <w:pPr>
      <w:spacing w:after="5pt"/>
      <w:ind w:start="11pt"/>
    </w:pPr>
  </w:style>
  <w:style w:type="character" w:styleId="Hipervnculovisitado">
    <w:name w:val="FollowedHyperlink"/>
    <w:basedOn w:val="Fuentedeprrafopredeter"/>
    <w:uiPriority w:val="99"/>
    <w:semiHidden/>
    <w:unhideWhenUsed/>
    <w:rsid w:val="00F5561D"/>
    <w:rPr>
      <w:color w:val="954F72" w:themeColor="followedHyperlink"/>
      <w:u w:val="single"/>
    </w:rPr>
  </w:style>
</w:styles>
</file>

<file path=word/webSettings.xml><?xml version="1.0" encoding="utf-8"?>
<w:webSettings xmlns:mc="http://schemas.openxmlformats.org/markup-compatibility/2006" xmlns:r="http://purl.oclc.org/ooxml/officeDocument/relationships" xmlns:w="http://purl.oclc.org/ooxml/wordprocessingml/main" xmlns:w14="http://schemas.microsoft.com/office/word/2010/wordml" xmlns:w15="http://schemas.microsoft.com/office/word/2012/wordml" mc:Ignorable="w14 w15">
  <w:divs>
    <w:div w:id="24721064">
      <w:bodyDiv w:val="1"/>
      <w:marLeft w:val="0pt"/>
      <w:marRight w:val="0pt"/>
      <w:marTop w:val="0pt"/>
      <w:marBottom w:val="0pt"/>
      <w:divBdr>
        <w:top w:val="none" w:sz="0" w:space="0" w:color="auto"/>
        <w:left w:val="none" w:sz="0" w:space="0" w:color="auto"/>
        <w:bottom w:val="none" w:sz="0" w:space="0" w:color="auto"/>
        <w:right w:val="none" w:sz="0" w:space="0" w:color="auto"/>
      </w:divBdr>
    </w:div>
    <w:div w:id="80103780">
      <w:bodyDiv w:val="1"/>
      <w:marLeft w:val="0pt"/>
      <w:marRight w:val="0pt"/>
      <w:marTop w:val="0pt"/>
      <w:marBottom w:val="0pt"/>
      <w:divBdr>
        <w:top w:val="none" w:sz="0" w:space="0" w:color="auto"/>
        <w:left w:val="none" w:sz="0" w:space="0" w:color="auto"/>
        <w:bottom w:val="none" w:sz="0" w:space="0" w:color="auto"/>
        <w:right w:val="none" w:sz="0" w:space="0" w:color="auto"/>
      </w:divBdr>
    </w:div>
    <w:div w:id="210117407">
      <w:bodyDiv w:val="1"/>
      <w:marLeft w:val="0pt"/>
      <w:marRight w:val="0pt"/>
      <w:marTop w:val="0pt"/>
      <w:marBottom w:val="0pt"/>
      <w:divBdr>
        <w:top w:val="none" w:sz="0" w:space="0" w:color="auto"/>
        <w:left w:val="none" w:sz="0" w:space="0" w:color="auto"/>
        <w:bottom w:val="none" w:sz="0" w:space="0" w:color="auto"/>
        <w:right w:val="none" w:sz="0" w:space="0" w:color="auto"/>
      </w:divBdr>
    </w:div>
    <w:div w:id="324288951">
      <w:bodyDiv w:val="1"/>
      <w:marLeft w:val="0pt"/>
      <w:marRight w:val="0pt"/>
      <w:marTop w:val="0pt"/>
      <w:marBottom w:val="0pt"/>
      <w:divBdr>
        <w:top w:val="none" w:sz="0" w:space="0" w:color="auto"/>
        <w:left w:val="none" w:sz="0" w:space="0" w:color="auto"/>
        <w:bottom w:val="none" w:sz="0" w:space="0" w:color="auto"/>
        <w:right w:val="none" w:sz="0" w:space="0" w:color="auto"/>
      </w:divBdr>
    </w:div>
    <w:div w:id="512573347">
      <w:bodyDiv w:val="1"/>
      <w:marLeft w:val="0pt"/>
      <w:marRight w:val="0pt"/>
      <w:marTop w:val="0pt"/>
      <w:marBottom w:val="0pt"/>
      <w:divBdr>
        <w:top w:val="none" w:sz="0" w:space="0" w:color="auto"/>
        <w:left w:val="none" w:sz="0" w:space="0" w:color="auto"/>
        <w:bottom w:val="none" w:sz="0" w:space="0" w:color="auto"/>
        <w:right w:val="none" w:sz="0" w:space="0" w:color="auto"/>
      </w:divBdr>
    </w:div>
    <w:div w:id="516117116">
      <w:bodyDiv w:val="1"/>
      <w:marLeft w:val="0pt"/>
      <w:marRight w:val="0pt"/>
      <w:marTop w:val="0pt"/>
      <w:marBottom w:val="0pt"/>
      <w:divBdr>
        <w:top w:val="none" w:sz="0" w:space="0" w:color="auto"/>
        <w:left w:val="none" w:sz="0" w:space="0" w:color="auto"/>
        <w:bottom w:val="none" w:sz="0" w:space="0" w:color="auto"/>
        <w:right w:val="none" w:sz="0" w:space="0" w:color="auto"/>
      </w:divBdr>
    </w:div>
    <w:div w:id="574121595">
      <w:bodyDiv w:val="1"/>
      <w:marLeft w:val="0pt"/>
      <w:marRight w:val="0pt"/>
      <w:marTop w:val="0pt"/>
      <w:marBottom w:val="0pt"/>
      <w:divBdr>
        <w:top w:val="none" w:sz="0" w:space="0" w:color="auto"/>
        <w:left w:val="none" w:sz="0" w:space="0" w:color="auto"/>
        <w:bottom w:val="none" w:sz="0" w:space="0" w:color="auto"/>
        <w:right w:val="none" w:sz="0" w:space="0" w:color="auto"/>
      </w:divBdr>
    </w:div>
    <w:div w:id="591932960">
      <w:bodyDiv w:val="1"/>
      <w:marLeft w:val="0pt"/>
      <w:marRight w:val="0pt"/>
      <w:marTop w:val="0pt"/>
      <w:marBottom w:val="0pt"/>
      <w:divBdr>
        <w:top w:val="none" w:sz="0" w:space="0" w:color="auto"/>
        <w:left w:val="none" w:sz="0" w:space="0" w:color="auto"/>
        <w:bottom w:val="none" w:sz="0" w:space="0" w:color="auto"/>
        <w:right w:val="none" w:sz="0" w:space="0" w:color="auto"/>
      </w:divBdr>
    </w:div>
    <w:div w:id="682702903">
      <w:bodyDiv w:val="1"/>
      <w:marLeft w:val="0pt"/>
      <w:marRight w:val="0pt"/>
      <w:marTop w:val="0pt"/>
      <w:marBottom w:val="0pt"/>
      <w:divBdr>
        <w:top w:val="none" w:sz="0" w:space="0" w:color="auto"/>
        <w:left w:val="none" w:sz="0" w:space="0" w:color="auto"/>
        <w:bottom w:val="none" w:sz="0" w:space="0" w:color="auto"/>
        <w:right w:val="none" w:sz="0" w:space="0" w:color="auto"/>
      </w:divBdr>
    </w:div>
    <w:div w:id="754982531">
      <w:bodyDiv w:val="1"/>
      <w:marLeft w:val="0pt"/>
      <w:marRight w:val="0pt"/>
      <w:marTop w:val="0pt"/>
      <w:marBottom w:val="0pt"/>
      <w:divBdr>
        <w:top w:val="none" w:sz="0" w:space="0" w:color="auto"/>
        <w:left w:val="none" w:sz="0" w:space="0" w:color="auto"/>
        <w:bottom w:val="none" w:sz="0" w:space="0" w:color="auto"/>
        <w:right w:val="none" w:sz="0" w:space="0" w:color="auto"/>
      </w:divBdr>
    </w:div>
    <w:div w:id="894580986">
      <w:bodyDiv w:val="1"/>
      <w:marLeft w:val="0pt"/>
      <w:marRight w:val="0pt"/>
      <w:marTop w:val="0pt"/>
      <w:marBottom w:val="0pt"/>
      <w:divBdr>
        <w:top w:val="none" w:sz="0" w:space="0" w:color="auto"/>
        <w:left w:val="none" w:sz="0" w:space="0" w:color="auto"/>
        <w:bottom w:val="none" w:sz="0" w:space="0" w:color="auto"/>
        <w:right w:val="none" w:sz="0" w:space="0" w:color="auto"/>
      </w:divBdr>
    </w:div>
    <w:div w:id="939796637">
      <w:bodyDiv w:val="1"/>
      <w:marLeft w:val="0pt"/>
      <w:marRight w:val="0pt"/>
      <w:marTop w:val="0pt"/>
      <w:marBottom w:val="0pt"/>
      <w:divBdr>
        <w:top w:val="none" w:sz="0" w:space="0" w:color="auto"/>
        <w:left w:val="none" w:sz="0" w:space="0" w:color="auto"/>
        <w:bottom w:val="none" w:sz="0" w:space="0" w:color="auto"/>
        <w:right w:val="none" w:sz="0" w:space="0" w:color="auto"/>
      </w:divBdr>
    </w:div>
    <w:div w:id="989139799">
      <w:bodyDiv w:val="1"/>
      <w:marLeft w:val="0pt"/>
      <w:marRight w:val="0pt"/>
      <w:marTop w:val="0pt"/>
      <w:marBottom w:val="0pt"/>
      <w:divBdr>
        <w:top w:val="none" w:sz="0" w:space="0" w:color="auto"/>
        <w:left w:val="none" w:sz="0" w:space="0" w:color="auto"/>
        <w:bottom w:val="none" w:sz="0" w:space="0" w:color="auto"/>
        <w:right w:val="none" w:sz="0" w:space="0" w:color="auto"/>
      </w:divBdr>
    </w:div>
    <w:div w:id="1058019735">
      <w:bodyDiv w:val="1"/>
      <w:marLeft w:val="0pt"/>
      <w:marRight w:val="0pt"/>
      <w:marTop w:val="0pt"/>
      <w:marBottom w:val="0pt"/>
      <w:divBdr>
        <w:top w:val="none" w:sz="0" w:space="0" w:color="auto"/>
        <w:left w:val="none" w:sz="0" w:space="0" w:color="auto"/>
        <w:bottom w:val="none" w:sz="0" w:space="0" w:color="auto"/>
        <w:right w:val="none" w:sz="0" w:space="0" w:color="auto"/>
      </w:divBdr>
    </w:div>
    <w:div w:id="1197618485">
      <w:bodyDiv w:val="1"/>
      <w:marLeft w:val="0pt"/>
      <w:marRight w:val="0pt"/>
      <w:marTop w:val="0pt"/>
      <w:marBottom w:val="0pt"/>
      <w:divBdr>
        <w:top w:val="none" w:sz="0" w:space="0" w:color="auto"/>
        <w:left w:val="none" w:sz="0" w:space="0" w:color="auto"/>
        <w:bottom w:val="none" w:sz="0" w:space="0" w:color="auto"/>
        <w:right w:val="none" w:sz="0" w:space="0" w:color="auto"/>
      </w:divBdr>
    </w:div>
    <w:div w:id="1622876084">
      <w:bodyDiv w:val="1"/>
      <w:marLeft w:val="0pt"/>
      <w:marRight w:val="0pt"/>
      <w:marTop w:val="0pt"/>
      <w:marBottom w:val="0pt"/>
      <w:divBdr>
        <w:top w:val="none" w:sz="0" w:space="0" w:color="auto"/>
        <w:left w:val="none" w:sz="0" w:space="0" w:color="auto"/>
        <w:bottom w:val="none" w:sz="0" w:space="0" w:color="auto"/>
        <w:right w:val="none" w:sz="0" w:space="0" w:color="auto"/>
      </w:divBdr>
    </w:div>
    <w:div w:id="1688558672">
      <w:bodyDiv w:val="1"/>
      <w:marLeft w:val="0pt"/>
      <w:marRight w:val="0pt"/>
      <w:marTop w:val="0pt"/>
      <w:marBottom w:val="0pt"/>
      <w:divBdr>
        <w:top w:val="none" w:sz="0" w:space="0" w:color="auto"/>
        <w:left w:val="none" w:sz="0" w:space="0" w:color="auto"/>
        <w:bottom w:val="none" w:sz="0" w:space="0" w:color="auto"/>
        <w:right w:val="none" w:sz="0" w:space="0" w:color="auto"/>
      </w:divBdr>
    </w:div>
    <w:div w:id="1735736138">
      <w:bodyDiv w:val="1"/>
      <w:marLeft w:val="0pt"/>
      <w:marRight w:val="0pt"/>
      <w:marTop w:val="0pt"/>
      <w:marBottom w:val="0pt"/>
      <w:divBdr>
        <w:top w:val="none" w:sz="0" w:space="0" w:color="auto"/>
        <w:left w:val="none" w:sz="0" w:space="0" w:color="auto"/>
        <w:bottom w:val="none" w:sz="0" w:space="0" w:color="auto"/>
        <w:right w:val="none" w:sz="0" w:space="0" w:color="auto"/>
      </w:divBdr>
    </w:div>
    <w:div w:id="1739211057">
      <w:bodyDiv w:val="1"/>
      <w:marLeft w:val="0pt"/>
      <w:marRight w:val="0pt"/>
      <w:marTop w:val="0pt"/>
      <w:marBottom w:val="0pt"/>
      <w:divBdr>
        <w:top w:val="none" w:sz="0" w:space="0" w:color="auto"/>
        <w:left w:val="none" w:sz="0" w:space="0" w:color="auto"/>
        <w:bottom w:val="none" w:sz="0" w:space="0" w:color="auto"/>
        <w:right w:val="none" w:sz="0" w:space="0" w:color="auto"/>
      </w:divBdr>
    </w:div>
    <w:div w:id="1786457039">
      <w:bodyDiv w:val="1"/>
      <w:marLeft w:val="0pt"/>
      <w:marRight w:val="0pt"/>
      <w:marTop w:val="0pt"/>
      <w:marBottom w:val="0pt"/>
      <w:divBdr>
        <w:top w:val="none" w:sz="0" w:space="0" w:color="auto"/>
        <w:left w:val="none" w:sz="0" w:space="0" w:color="auto"/>
        <w:bottom w:val="none" w:sz="0" w:space="0" w:color="auto"/>
        <w:right w:val="none" w:sz="0" w:space="0" w:color="auto"/>
      </w:divBdr>
    </w:div>
    <w:div w:id="1946383329">
      <w:bodyDiv w:val="1"/>
      <w:marLeft w:val="0pt"/>
      <w:marRight w:val="0pt"/>
      <w:marTop w:val="0pt"/>
      <w:marBottom w:val="0pt"/>
      <w:divBdr>
        <w:top w:val="none" w:sz="0" w:space="0" w:color="auto"/>
        <w:left w:val="none" w:sz="0" w:space="0" w:color="auto"/>
        <w:bottom w:val="none" w:sz="0" w:space="0" w:color="auto"/>
        <w:right w:val="none" w:sz="0" w:space="0" w:color="auto"/>
      </w:divBdr>
    </w:div>
    <w:div w:id="2052067054">
      <w:bodyDiv w:val="1"/>
      <w:marLeft w:val="0pt"/>
      <w:marRight w:val="0pt"/>
      <w:marTop w:val="0pt"/>
      <w:marBottom w:val="0pt"/>
      <w:divBdr>
        <w:top w:val="none" w:sz="0" w:space="0" w:color="auto"/>
        <w:left w:val="none" w:sz="0" w:space="0" w:color="auto"/>
        <w:bottom w:val="none" w:sz="0" w:space="0" w:color="auto"/>
        <w:right w:val="none" w:sz="0" w:space="0" w:color="auto"/>
      </w:divBdr>
    </w:div>
    <w:div w:id="2126121789">
      <w:bodyDiv w:val="1"/>
      <w:marLeft w:val="0pt"/>
      <w:marRight w:val="0pt"/>
      <w:marTop w:val="0pt"/>
      <w:marBottom w:val="0pt"/>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
<Relationships xmlns="http://schemas.openxmlformats.org/package/2006/relationships"><Relationship Id="rId8" Type="http://purl.oclc.org/ooxml/officeDocument/relationships/chart" Target="charts/chart1.xml"/><Relationship Id="rId13" Type="http://purl.oclc.org/ooxml/officeDocument/relationships/image" Target="media/image1.png"/><Relationship Id="rId3" Type="http://purl.oclc.org/ooxml/officeDocument/relationships/styles" Target="styles.xml"/><Relationship Id="rId7" Type="http://purl.oclc.org/ooxml/officeDocument/relationships/endnotes" Target="endnotes.xml"/><Relationship Id="rId12" Type="http://purl.oclc.org/ooxml/officeDocument/relationships/footer" Target="footer1.xml"/><Relationship Id="rId2" Type="http://purl.oclc.org/ooxml/officeDocument/relationships/numbering" Target="numbering.xml"/><Relationship Id="rId1" Type="http://purl.oclc.org/ooxml/officeDocument/relationships/customXml" Target="../customXml/item1.xml"/><Relationship Id="rId6" Type="http://purl.oclc.org/ooxml/officeDocument/relationships/footnotes" Target="footnotes.xml"/><Relationship Id="rId11" Type="http://purl.oclc.org/ooxml/officeDocument/relationships/header" Target="header1.xml"/><Relationship Id="rId5" Type="http://purl.oclc.org/ooxml/officeDocument/relationships/webSettings" Target="webSettings.xml"/><Relationship Id="rId15" Type="http://purl.oclc.org/ooxml/officeDocument/relationships/theme" Target="theme/theme1.xml"/><Relationship Id="rId10" Type="http://purl.oclc.org/ooxml/officeDocument/relationships/chart" Target="charts/chart3.xml"/><Relationship Id="rId4" Type="http://purl.oclc.org/ooxml/officeDocument/relationships/settings" Target="settings.xml"/><Relationship Id="rId9" Type="http://purl.oclc.org/ooxml/officeDocument/relationships/chart" Target="charts/chart2.xml"/><Relationship Id="rId14" Type="http://purl.oclc.org/ooxml/officeDocument/relationships/fontTable" Target="fontTable.xml"/></Relationships>
</file>

<file path=word/charts/_rels/chart1.xml.rels><?xml version="1.0" encoding="UTF-8" standalone="yes"?>
<Relationships xmlns="http://schemas.openxmlformats.org/package/2006/relationships"><Relationship Id="rId3" Type="http://purl.oclc.org/ooxml/officeDocument/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purl.oclc.org/ooxml/officeDocument/relationships/package" Target="../embeddings/Hoja_de_c_lculo_de_Microsoft_Excel1.xlsx"/></Relationships>
</file>

<file path=word/charts/_rels/chart2.xml.rels><?xml version="1.0" encoding="UTF-8" standalone="yes"?>
<Relationships xmlns="http://schemas.openxmlformats.org/package/2006/relationships"><Relationship Id="rId3" Type="http://purl.oclc.org/ooxml/officeDocument/relationships/themeOverride" Target="../theme/themeOverride2.xml"/><Relationship Id="rId2" Type="http://schemas.microsoft.com/office/2011/relationships/chartColorStyle" Target="colors2.xml"/><Relationship Id="rId1" Type="http://schemas.microsoft.com/office/2011/relationships/chartStyle" Target="style2.xml"/><Relationship Id="rId4" Type="http://purl.oclc.org/ooxml/officeDocument/relationships/oleObject" Target="Libro1" TargetMode="External"/></Relationships>
</file>

<file path=word/charts/_rels/chart3.xml.rels><?xml version="1.0" encoding="UTF-8" standalone="yes"?>
<Relationships xmlns="http://schemas.openxmlformats.org/package/2006/relationships"><Relationship Id="rId3" Type="http://purl.oclc.org/ooxml/officeDocument/relationships/themeOverride" Target="../theme/themeOverride3.xml"/><Relationship Id="rId2" Type="http://schemas.microsoft.com/office/2011/relationships/chartColorStyle" Target="colors3.xml"/><Relationship Id="rId1" Type="http://schemas.microsoft.com/office/2011/relationships/chartStyle" Target="style3.xml"/><Relationship Id="rId4" Type="http://purl.oclc.org/ooxml/officeDocument/relationships/oleObject" Target="Libro1" TargetMode="External"/></Relationships>
</file>

<file path=word/charts/chart1.xml><?xml version="1.0" encoding="utf-8"?>
<c:chartSpace xmlns:c="http://purl.oclc.org/ooxml/drawingml/chart" xmlns:a="http://purl.oclc.org/ooxml/drawingml/main" xmlns:r="http://purl.oclc.org/ooxml/officeDocument/relationships">
  <c:date1904 val="0"/>
  <c:lang val="es-ES"/>
  <c:roundedCorners val="0"/>
  <mc:AlternateContent xmlns:mc="http://schemas.openxmlformats.org/markup-compatibility/2006">
    <mc:Choice xmlns:c14="http://schemas.microsoft.com/office/drawing/2007/8/2/chart" Requires="c14">
      <c14:style val="103"/>
    </mc:Choice>
    <mc:Fallback>
      <c:style val="3"/>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200" b="0" i="0" u="none" strike="noStrike" kern="1200" spc="0" baseline="0%">
                <a:solidFill>
                  <a:schemeClr val="tx1">
                    <a:lumMod val="65%"/>
                    <a:lumOff val="35%"/>
                  </a:schemeClr>
                </a:solidFill>
                <a:latin typeface="+mn-lt"/>
                <a:ea typeface="+mn-ea"/>
                <a:cs typeface="+mn-cs"/>
              </a:defRPr>
            </a:pPr>
            <a:r>
              <a:rPr lang="es-PA" sz="1200"/>
              <a:t>Severidad</a:t>
            </a:r>
            <a:r>
              <a:rPr lang="es-PA" sz="1200" baseline="0%"/>
              <a:t> de sintomas y género</a:t>
            </a:r>
            <a:endParaRPr lang="es-PA" sz="1200"/>
          </a:p>
        </c:rich>
      </c:tx>
      <c:overlay val="0"/>
      <c:spPr>
        <a:noFill/>
        <a:ln>
          <a:noFill/>
        </a:ln>
        <a:effectLst/>
      </c:spPr>
      <c:txPr>
        <a:bodyPr rot="0" spcFirstLastPara="1" vertOverflow="ellipsis" vert="horz" wrap="square" anchor="ctr" anchorCtr="1"/>
        <a:lstStyle/>
        <a:p>
          <a:pPr>
            <a:defRPr sz="1200" b="0" i="0" u="none" strike="noStrike" kern="1200" spc="0" baseline="0%">
              <a:solidFill>
                <a:schemeClr val="tx1">
                  <a:lumMod val="65%"/>
                  <a:lumOff val="35%"/>
                </a:schemeClr>
              </a:solidFill>
              <a:latin typeface="+mn-lt"/>
              <a:ea typeface="+mn-ea"/>
              <a:cs typeface="+mn-cs"/>
            </a:defRPr>
          </a:pPr>
          <a:endParaRPr lang="es-ES"/>
        </a:p>
      </c:txPr>
    </c:title>
    <c:autoTitleDeleted val="0"/>
    <c:plotArea>
      <c:layout/>
      <c:barChart>
        <c:barDir val="col"/>
        <c:grouping val="clustered"/>
        <c:varyColors val="0"/>
        <c:ser>
          <c:idx val="0"/>
          <c:order val="0"/>
          <c:tx>
            <c:strRef>
              <c:f>Hoja1!$B$14</c:f>
              <c:strCache>
                <c:ptCount val="1"/>
                <c:pt idx="0">
                  <c:v>Masculino</c:v>
                </c:pt>
              </c:strCache>
            </c:strRef>
          </c:tx>
          <c:spPr>
            <a:solidFill>
              <a:schemeClr val="accent1">
                <a:shade val="65%"/>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
                        <a:lumOff val="25%"/>
                      </a:schemeClr>
                    </a:solidFill>
                    <a:latin typeface="+mj-lt"/>
                    <a:ea typeface="+mn-ea"/>
                    <a:cs typeface="+mn-cs"/>
                  </a:defRPr>
                </a:pPr>
                <a:endParaRPr lang="es-E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
                          <a:lumOff val="65%"/>
                        </a:schemeClr>
                      </a:solidFill>
                      <a:round/>
                    </a:ln>
                    <a:effectLst/>
                  </c:spPr>
                </c15:leaderLines>
              </c:ext>
            </c:extLst>
          </c:dLbls>
          <c:cat>
            <c:strRef>
              <c:f>Hoja1!$A$15:$A$19</c:f>
              <c:strCache>
                <c:ptCount val="5"/>
                <c:pt idx="0">
                  <c:v>Leve/Bueno</c:v>
                </c:pt>
                <c:pt idx="1">
                  <c:v>Moderada</c:v>
                </c:pt>
                <c:pt idx="2">
                  <c:v>Severo/Bajo</c:v>
                </c:pt>
                <c:pt idx="3">
                  <c:v>No lo sé</c:v>
                </c:pt>
                <c:pt idx="4">
                  <c:v>Totales</c:v>
                </c:pt>
              </c:strCache>
            </c:strRef>
          </c:cat>
          <c:val>
            <c:numRef>
              <c:f>Hoja1!$B$15:$B$19</c:f>
              <c:numCache>
                <c:formatCode>General</c:formatCode>
                <c:ptCount val="5"/>
                <c:pt idx="0">
                  <c:v>34</c:v>
                </c:pt>
                <c:pt idx="1">
                  <c:v>36</c:v>
                </c:pt>
                <c:pt idx="2">
                  <c:v>7</c:v>
                </c:pt>
                <c:pt idx="3">
                  <c:v>3</c:v>
                </c:pt>
                <c:pt idx="4">
                  <c:v>80</c:v>
                </c:pt>
              </c:numCache>
            </c:numRef>
          </c:val>
          <c:extLst xmlns:c16r2="http://schemas.microsoft.com/office/drawing/2015/06/chart">
            <c:ext xmlns:c16="http://schemas.microsoft.com/office/drawing/2014/chart" uri="{C3380CC4-5D6E-409C-BE32-E72D297353CC}">
              <c16:uniqueId val="{00000000-0323-1E45-9953-C537E8026E56}"/>
            </c:ext>
          </c:extLst>
        </c:ser>
        <c:ser>
          <c:idx val="1"/>
          <c:order val="1"/>
          <c:tx>
            <c:strRef>
              <c:f>Hoja1!$C$14</c:f>
              <c:strCache>
                <c:ptCount val="1"/>
                <c:pt idx="0">
                  <c:v>Femenino</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
                        <a:lumOff val="25%"/>
                      </a:schemeClr>
                    </a:solidFill>
                    <a:latin typeface="+mj-lt"/>
                    <a:ea typeface="+mn-ea"/>
                    <a:cs typeface="+mn-cs"/>
                  </a:defRPr>
                </a:pPr>
                <a:endParaRPr lang="es-E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
                          <a:lumOff val="65%"/>
                        </a:schemeClr>
                      </a:solidFill>
                      <a:round/>
                    </a:ln>
                    <a:effectLst/>
                  </c:spPr>
                </c15:leaderLines>
              </c:ext>
            </c:extLst>
          </c:dLbls>
          <c:cat>
            <c:strRef>
              <c:f>Hoja1!$A$15:$A$19</c:f>
              <c:strCache>
                <c:ptCount val="5"/>
                <c:pt idx="0">
                  <c:v>Leve/Bueno</c:v>
                </c:pt>
                <c:pt idx="1">
                  <c:v>Moderada</c:v>
                </c:pt>
                <c:pt idx="2">
                  <c:v>Severo/Bajo</c:v>
                </c:pt>
                <c:pt idx="3">
                  <c:v>No lo sé</c:v>
                </c:pt>
                <c:pt idx="4">
                  <c:v>Totales</c:v>
                </c:pt>
              </c:strCache>
            </c:strRef>
          </c:cat>
          <c:val>
            <c:numRef>
              <c:f>Hoja1!$C$15:$C$19</c:f>
              <c:numCache>
                <c:formatCode>General</c:formatCode>
                <c:ptCount val="5"/>
                <c:pt idx="0">
                  <c:v>5</c:v>
                </c:pt>
                <c:pt idx="1">
                  <c:v>5</c:v>
                </c:pt>
                <c:pt idx="2">
                  <c:v>3</c:v>
                </c:pt>
                <c:pt idx="3">
                  <c:v>0</c:v>
                </c:pt>
                <c:pt idx="4">
                  <c:v>13</c:v>
                </c:pt>
              </c:numCache>
            </c:numRef>
          </c:val>
          <c:extLst xmlns:c16r2="http://schemas.microsoft.com/office/drawing/2015/06/chart">
            <c:ext xmlns:c16="http://schemas.microsoft.com/office/drawing/2014/chart" uri="{C3380CC4-5D6E-409C-BE32-E72D297353CC}">
              <c16:uniqueId val="{00000001-0323-1E45-9953-C537E8026E56}"/>
            </c:ext>
          </c:extLst>
        </c:ser>
        <c:ser>
          <c:idx val="2"/>
          <c:order val="2"/>
          <c:tx>
            <c:strRef>
              <c:f>Hoja1!$D$14</c:f>
              <c:strCache>
                <c:ptCount val="1"/>
                <c:pt idx="0">
                  <c:v>Total (Frecuencia)</c:v>
                </c:pt>
              </c:strCache>
            </c:strRef>
          </c:tx>
          <c:spPr>
            <a:solidFill>
              <a:schemeClr val="accent1">
                <a:tint val="65%"/>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
                        <a:lumOff val="25%"/>
                      </a:schemeClr>
                    </a:solidFill>
                    <a:latin typeface="+mj-lt"/>
                    <a:ea typeface="+mn-ea"/>
                    <a:cs typeface="+mn-cs"/>
                  </a:defRPr>
                </a:pPr>
                <a:endParaRPr lang="es-E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
                          <a:lumOff val="65%"/>
                        </a:schemeClr>
                      </a:solidFill>
                      <a:round/>
                    </a:ln>
                    <a:effectLst/>
                  </c:spPr>
                </c15:leaderLines>
              </c:ext>
            </c:extLst>
          </c:dLbls>
          <c:cat>
            <c:strRef>
              <c:f>Hoja1!$A$15:$A$19</c:f>
              <c:strCache>
                <c:ptCount val="5"/>
                <c:pt idx="0">
                  <c:v>Leve/Bueno</c:v>
                </c:pt>
                <c:pt idx="1">
                  <c:v>Moderada</c:v>
                </c:pt>
                <c:pt idx="2">
                  <c:v>Severo/Bajo</c:v>
                </c:pt>
                <c:pt idx="3">
                  <c:v>No lo sé</c:v>
                </c:pt>
                <c:pt idx="4">
                  <c:v>Totales</c:v>
                </c:pt>
              </c:strCache>
            </c:strRef>
          </c:cat>
          <c:val>
            <c:numRef>
              <c:f>Hoja1!$D$15:$D$19</c:f>
              <c:numCache>
                <c:formatCode>General</c:formatCode>
                <c:ptCount val="5"/>
                <c:pt idx="0">
                  <c:v>39</c:v>
                </c:pt>
                <c:pt idx="1">
                  <c:v>41</c:v>
                </c:pt>
                <c:pt idx="2">
                  <c:v>10</c:v>
                </c:pt>
                <c:pt idx="3">
                  <c:v>3</c:v>
                </c:pt>
                <c:pt idx="4">
                  <c:v>93</c:v>
                </c:pt>
              </c:numCache>
            </c:numRef>
          </c:val>
          <c:extLst xmlns:c16r2="http://schemas.microsoft.com/office/drawing/2015/06/chart">
            <c:ext xmlns:c16="http://schemas.microsoft.com/office/drawing/2014/chart" uri="{C3380CC4-5D6E-409C-BE32-E72D297353CC}">
              <c16:uniqueId val="{00000002-0323-1E45-9953-C537E8026E56}"/>
            </c:ext>
          </c:extLst>
        </c:ser>
        <c:dLbls>
          <c:showLegendKey val="0"/>
          <c:showVal val="0"/>
          <c:showCatName val="0"/>
          <c:showSerName val="0"/>
          <c:showPercent val="0"/>
          <c:showBubbleSize val="0"/>
        </c:dLbls>
        <c:gapWidth val="219"/>
        <c:overlap val="-27"/>
        <c:axId val="343685144"/>
        <c:axId val="343681616"/>
      </c:barChart>
      <c:catAx>
        <c:axId val="343685144"/>
        <c:scaling>
          <c:orientation val="minMax"/>
        </c:scaling>
        <c:delete val="0"/>
        <c:axPos val="b"/>
        <c:numFmt formatCode="General" sourceLinked="1"/>
        <c:majorTickMark val="none"/>
        <c:minorTickMark val="none"/>
        <c:tickLblPos val="nextTo"/>
        <c:spPr>
          <a:noFill/>
          <a:ln w="9525" cap="flat" cmpd="sng" algn="ctr">
            <a:solidFill>
              <a:schemeClr val="tx1">
                <a:lumMod val="15%"/>
                <a:lumOff val="85%"/>
              </a:schemeClr>
            </a:solidFill>
            <a:round/>
          </a:ln>
          <a:effectLst/>
        </c:spPr>
        <c:txPr>
          <a:bodyPr rot="-60000000" spcFirstLastPara="1" vertOverflow="ellipsis" vert="horz" wrap="square" anchor="ctr" anchorCtr="1"/>
          <a:lstStyle/>
          <a:p>
            <a:pPr>
              <a:defRPr sz="900" b="0" i="0" u="none" strike="noStrike" kern="1200" baseline="0%">
                <a:solidFill>
                  <a:schemeClr val="tx1">
                    <a:lumMod val="65%"/>
                    <a:lumOff val="35%"/>
                  </a:schemeClr>
                </a:solidFill>
                <a:latin typeface="+mj-lt"/>
                <a:ea typeface="+mn-ea"/>
                <a:cs typeface="+mn-cs"/>
              </a:defRPr>
            </a:pPr>
            <a:endParaRPr lang="es-ES"/>
          </a:p>
        </c:txPr>
        <c:crossAx val="343681616"/>
        <c:crosses val="autoZero"/>
        <c:auto val="1"/>
        <c:lblAlgn val="ctr"/>
        <c:lblOffset val="100"/>
        <c:noMultiLvlLbl val="0"/>
      </c:catAx>
      <c:valAx>
        <c:axId val="343681616"/>
        <c:scaling>
          <c:orientation val="minMax"/>
        </c:scaling>
        <c:delete val="1"/>
        <c:axPos val="l"/>
        <c:majorGridlines>
          <c:spPr>
            <a:ln w="9525" cap="flat" cmpd="sng" algn="ctr">
              <a:solidFill>
                <a:schemeClr val="tx1">
                  <a:lumMod val="15%"/>
                  <a:lumOff val="85%"/>
                </a:schemeClr>
              </a:solidFill>
              <a:round/>
            </a:ln>
            <a:effectLst/>
          </c:spPr>
        </c:majorGridlines>
        <c:numFmt formatCode="General" sourceLinked="1"/>
        <c:majorTickMark val="none"/>
        <c:minorTickMark val="none"/>
        <c:tickLblPos val="nextTo"/>
        <c:crossAx val="34368514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
                  <a:lumOff val="35%"/>
                </a:schemeClr>
              </a:solidFill>
              <a:latin typeface="+mj-lt"/>
              <a:ea typeface="+mn-ea"/>
              <a:cs typeface="+mn-cs"/>
            </a:defRPr>
          </a:pPr>
          <a:endParaRPr lang="es-ES"/>
        </a:p>
      </c:txPr>
    </c:legend>
    <c:plotVisOnly val="1"/>
    <c:dispBlanksAs val="gap"/>
    <c:showDLblsOverMax val="0"/>
  </c:chart>
  <c:spPr>
    <a:solidFill>
      <a:schemeClr val="bg1"/>
    </a:solidFill>
    <a:ln w="9525" cap="flat" cmpd="sng" algn="ctr">
      <a:solidFill>
        <a:schemeClr val="tx1">
          <a:lumMod val="15%"/>
          <a:lumOff val="85%"/>
        </a:schemeClr>
      </a:solidFill>
      <a:round/>
    </a:ln>
    <a:effectLst/>
  </c:spPr>
  <c:txPr>
    <a:bodyPr/>
    <a:lstStyle/>
    <a:p>
      <a:pPr>
        <a:defRPr/>
      </a:pPr>
      <a:endParaRPr lang="es-ES"/>
    </a:p>
  </c:txPr>
  <c:externalData r:id="rId4">
    <c:autoUpdate val="0"/>
  </c:externalData>
</c:chartSpace>
</file>

<file path=word/charts/chart2.xml><?xml version="1.0" encoding="utf-8"?>
<c:chartSpace xmlns:c="http://purl.oclc.org/ooxml/drawingml/chart" xmlns:a="http://purl.oclc.org/ooxml/drawingml/main" xmlns:r="http://purl.oclc.org/ooxml/officeDocument/relationships">
  <c:date1904 val="0"/>
  <c:lang val="es-ES"/>
  <c:roundedCorners val="0"/>
  <mc:AlternateContent xmlns:mc="http://schemas.openxmlformats.org/markup-compatibility/2006">
    <mc:Choice xmlns:c14="http://schemas.microsoft.com/office/drawing/2007/8/2/chart" Requires="c14">
      <c14:style val="103"/>
    </mc:Choice>
    <mc:Fallback>
      <c:style val="3"/>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100" b="0" i="0" u="none" strike="noStrike" kern="1200" spc="0" baseline="0%">
                <a:solidFill>
                  <a:schemeClr val="tx1">
                    <a:lumMod val="65%"/>
                    <a:lumOff val="35%"/>
                  </a:schemeClr>
                </a:solidFill>
                <a:latin typeface="+mj-lt"/>
                <a:ea typeface="+mn-ea"/>
                <a:cs typeface="+mn-cs"/>
              </a:defRPr>
            </a:pPr>
            <a:r>
              <a:rPr lang="es-PA" sz="1100">
                <a:latin typeface="+mj-lt"/>
              </a:rPr>
              <a:t>Severidad</a:t>
            </a:r>
            <a:r>
              <a:rPr lang="es-PA" sz="1100" baseline="0%">
                <a:latin typeface="+mj-lt"/>
              </a:rPr>
              <a:t> de sintomas y nivel de lenguaje</a:t>
            </a:r>
            <a:endParaRPr lang="es-PA" sz="1100">
              <a:latin typeface="+mj-lt"/>
            </a:endParaRPr>
          </a:p>
        </c:rich>
      </c:tx>
      <c:overlay val="0"/>
      <c:spPr>
        <a:noFill/>
        <a:ln>
          <a:noFill/>
        </a:ln>
        <a:effectLst/>
      </c:spPr>
      <c:txPr>
        <a:bodyPr rot="0" spcFirstLastPara="1" vertOverflow="ellipsis" vert="horz" wrap="square" anchor="ctr" anchorCtr="1"/>
        <a:lstStyle/>
        <a:p>
          <a:pPr>
            <a:defRPr sz="1100" b="0" i="0" u="none" strike="noStrike" kern="1200" spc="0" baseline="0%">
              <a:solidFill>
                <a:schemeClr val="tx1">
                  <a:lumMod val="65%"/>
                  <a:lumOff val="35%"/>
                </a:schemeClr>
              </a:solidFill>
              <a:latin typeface="+mj-lt"/>
              <a:ea typeface="+mn-ea"/>
              <a:cs typeface="+mn-cs"/>
            </a:defRPr>
          </a:pPr>
          <a:endParaRPr lang="es-ES"/>
        </a:p>
      </c:txPr>
    </c:title>
    <c:autoTitleDeleted val="0"/>
    <c:plotArea>
      <c:layout/>
      <c:barChart>
        <c:barDir val="col"/>
        <c:grouping val="clustered"/>
        <c:varyColors val="0"/>
        <c:ser>
          <c:idx val="0"/>
          <c:order val="0"/>
          <c:tx>
            <c:strRef>
              <c:f>Hoja1!$A$31</c:f>
              <c:strCache>
                <c:ptCount val="1"/>
                <c:pt idx="0">
                  <c:v>Leve/Bueno</c:v>
                </c:pt>
              </c:strCache>
            </c:strRef>
          </c:tx>
          <c:spPr>
            <a:solidFill>
              <a:schemeClr val="accent1">
                <a:shade val="53%"/>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
                        <a:lumOff val="25%"/>
                      </a:schemeClr>
                    </a:solidFill>
                    <a:latin typeface="+mj-lt"/>
                    <a:ea typeface="+mn-ea"/>
                    <a:cs typeface="+mn-cs"/>
                  </a:defRPr>
                </a:pPr>
                <a:endParaRPr lang="es-E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
                          <a:lumOff val="65%"/>
                        </a:schemeClr>
                      </a:solidFill>
                      <a:round/>
                    </a:ln>
                    <a:effectLst/>
                  </c:spPr>
                </c15:leaderLines>
              </c:ext>
            </c:extLst>
          </c:dLbls>
          <c:cat>
            <c:strRef>
              <c:f>Hoja1!$B$30:$G$30</c:f>
              <c:strCache>
                <c:ptCount val="6"/>
                <c:pt idx="0">
                  <c:v> No habla </c:v>
                </c:pt>
                <c:pt idx="1">
                  <c:v>Usa solo palabras </c:v>
                </c:pt>
                <c:pt idx="2">
                  <c:v>Usa frases de dos o tres palabras</c:v>
                </c:pt>
                <c:pt idx="3">
                  <c:v> oraciones de cuatro o más palabras</c:v>
                </c:pt>
                <c:pt idx="4">
                  <c:v>Usa oraciones complejas</c:v>
                </c:pt>
                <c:pt idx="5">
                  <c:v>Total</c:v>
                </c:pt>
              </c:strCache>
            </c:strRef>
          </c:cat>
          <c:val>
            <c:numRef>
              <c:f>Hoja1!$B$31:$G$31</c:f>
              <c:numCache>
                <c:formatCode>General</c:formatCode>
                <c:ptCount val="6"/>
                <c:pt idx="0">
                  <c:v>4</c:v>
                </c:pt>
                <c:pt idx="1">
                  <c:v>6</c:v>
                </c:pt>
                <c:pt idx="2">
                  <c:v>9</c:v>
                </c:pt>
                <c:pt idx="3">
                  <c:v>10</c:v>
                </c:pt>
                <c:pt idx="4">
                  <c:v>10</c:v>
                </c:pt>
                <c:pt idx="5">
                  <c:v>39</c:v>
                </c:pt>
              </c:numCache>
            </c:numRef>
          </c:val>
          <c:extLst xmlns:c16r2="http://schemas.microsoft.com/office/drawing/2015/06/chart">
            <c:ext xmlns:c16="http://schemas.microsoft.com/office/drawing/2014/chart" uri="{C3380CC4-5D6E-409C-BE32-E72D297353CC}">
              <c16:uniqueId val="{00000000-F5C5-B345-99BE-9E7F412D78CF}"/>
            </c:ext>
          </c:extLst>
        </c:ser>
        <c:ser>
          <c:idx val="1"/>
          <c:order val="1"/>
          <c:tx>
            <c:strRef>
              <c:f>Hoja1!$A$32</c:f>
              <c:strCache>
                <c:ptCount val="1"/>
                <c:pt idx="0">
                  <c:v>Moderada</c:v>
                </c:pt>
              </c:strCache>
            </c:strRef>
          </c:tx>
          <c:spPr>
            <a:solidFill>
              <a:schemeClr val="accent1">
                <a:shade val="76%"/>
              </a:schemeClr>
            </a:solidFill>
            <a:ln>
              <a:noFill/>
            </a:ln>
            <a:effectLst/>
          </c:spPr>
          <c:invertIfNegative val="0"/>
          <c:dLbls>
            <c:dLbl>
              <c:idx val="5"/>
              <c:layout>
                <c:manualLayout>
                  <c:x val="9.6153846153846159E-3"/>
                  <c:y val="6.006006006006006E-3"/>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1-F5C5-B345-99BE-9E7F412D78CF}"/>
                </c:ex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
                        <a:lumOff val="25%"/>
                      </a:schemeClr>
                    </a:solidFill>
                    <a:latin typeface="+mj-lt"/>
                    <a:ea typeface="+mn-ea"/>
                    <a:cs typeface="+mn-cs"/>
                  </a:defRPr>
                </a:pPr>
                <a:endParaRPr lang="es-E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
                          <a:lumOff val="65%"/>
                        </a:schemeClr>
                      </a:solidFill>
                      <a:round/>
                    </a:ln>
                    <a:effectLst/>
                  </c:spPr>
                </c15:leaderLines>
              </c:ext>
            </c:extLst>
          </c:dLbls>
          <c:cat>
            <c:strRef>
              <c:f>Hoja1!$B$30:$G$30</c:f>
              <c:strCache>
                <c:ptCount val="6"/>
                <c:pt idx="0">
                  <c:v> No habla </c:v>
                </c:pt>
                <c:pt idx="1">
                  <c:v>Usa solo palabras </c:v>
                </c:pt>
                <c:pt idx="2">
                  <c:v>Usa frases de dos o tres palabras</c:v>
                </c:pt>
                <c:pt idx="3">
                  <c:v> oraciones de cuatro o más palabras</c:v>
                </c:pt>
                <c:pt idx="4">
                  <c:v>Usa oraciones complejas</c:v>
                </c:pt>
                <c:pt idx="5">
                  <c:v>Total</c:v>
                </c:pt>
              </c:strCache>
            </c:strRef>
          </c:cat>
          <c:val>
            <c:numRef>
              <c:f>Hoja1!$B$32:$G$32</c:f>
              <c:numCache>
                <c:formatCode>General</c:formatCode>
                <c:ptCount val="6"/>
                <c:pt idx="0">
                  <c:v>4</c:v>
                </c:pt>
                <c:pt idx="1">
                  <c:v>11</c:v>
                </c:pt>
                <c:pt idx="2">
                  <c:v>8</c:v>
                </c:pt>
                <c:pt idx="3">
                  <c:v>7</c:v>
                </c:pt>
                <c:pt idx="4">
                  <c:v>11</c:v>
                </c:pt>
                <c:pt idx="5">
                  <c:v>41</c:v>
                </c:pt>
              </c:numCache>
            </c:numRef>
          </c:val>
          <c:extLst xmlns:c16r2="http://schemas.microsoft.com/office/drawing/2015/06/chart">
            <c:ext xmlns:c16="http://schemas.microsoft.com/office/drawing/2014/chart" uri="{C3380CC4-5D6E-409C-BE32-E72D297353CC}">
              <c16:uniqueId val="{00000002-F5C5-B345-99BE-9E7F412D78CF}"/>
            </c:ext>
          </c:extLst>
        </c:ser>
        <c:ser>
          <c:idx val="2"/>
          <c:order val="2"/>
          <c:tx>
            <c:strRef>
              <c:f>Hoja1!$A$33</c:f>
              <c:strCache>
                <c:ptCount val="1"/>
                <c:pt idx="0">
                  <c:v>Severa/Bajo</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
                        <a:lumOff val="25%"/>
                      </a:schemeClr>
                    </a:solidFill>
                    <a:latin typeface="+mj-lt"/>
                    <a:ea typeface="+mn-ea"/>
                    <a:cs typeface="+mn-cs"/>
                  </a:defRPr>
                </a:pPr>
                <a:endParaRPr lang="es-E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
                          <a:lumOff val="65%"/>
                        </a:schemeClr>
                      </a:solidFill>
                      <a:round/>
                    </a:ln>
                    <a:effectLst/>
                  </c:spPr>
                </c15:leaderLines>
              </c:ext>
            </c:extLst>
          </c:dLbls>
          <c:cat>
            <c:strRef>
              <c:f>Hoja1!$B$30:$G$30</c:f>
              <c:strCache>
                <c:ptCount val="6"/>
                <c:pt idx="0">
                  <c:v> No habla </c:v>
                </c:pt>
                <c:pt idx="1">
                  <c:v>Usa solo palabras </c:v>
                </c:pt>
                <c:pt idx="2">
                  <c:v>Usa frases de dos o tres palabras</c:v>
                </c:pt>
                <c:pt idx="3">
                  <c:v> oraciones de cuatro o más palabras</c:v>
                </c:pt>
                <c:pt idx="4">
                  <c:v>Usa oraciones complejas</c:v>
                </c:pt>
                <c:pt idx="5">
                  <c:v>Total</c:v>
                </c:pt>
              </c:strCache>
            </c:strRef>
          </c:cat>
          <c:val>
            <c:numRef>
              <c:f>Hoja1!$B$33:$G$33</c:f>
              <c:numCache>
                <c:formatCode>General</c:formatCode>
                <c:ptCount val="6"/>
                <c:pt idx="0">
                  <c:v>7</c:v>
                </c:pt>
                <c:pt idx="1">
                  <c:v>2</c:v>
                </c:pt>
                <c:pt idx="2">
                  <c:v>1</c:v>
                </c:pt>
                <c:pt idx="3">
                  <c:v>0</c:v>
                </c:pt>
                <c:pt idx="4">
                  <c:v>0</c:v>
                </c:pt>
                <c:pt idx="5">
                  <c:v>10</c:v>
                </c:pt>
              </c:numCache>
            </c:numRef>
          </c:val>
          <c:extLst xmlns:c16r2="http://schemas.microsoft.com/office/drawing/2015/06/chart">
            <c:ext xmlns:c16="http://schemas.microsoft.com/office/drawing/2014/chart" uri="{C3380CC4-5D6E-409C-BE32-E72D297353CC}">
              <c16:uniqueId val="{00000003-F5C5-B345-99BE-9E7F412D78CF}"/>
            </c:ext>
          </c:extLst>
        </c:ser>
        <c:ser>
          <c:idx val="3"/>
          <c:order val="3"/>
          <c:tx>
            <c:strRef>
              <c:f>Hoja1!$A$34</c:f>
              <c:strCache>
                <c:ptCount val="1"/>
                <c:pt idx="0">
                  <c:v>No lo sé</c:v>
                </c:pt>
              </c:strCache>
            </c:strRef>
          </c:tx>
          <c:spPr>
            <a:solidFill>
              <a:schemeClr val="accent1">
                <a:tint val="77%"/>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
                        <a:lumOff val="25%"/>
                      </a:schemeClr>
                    </a:solidFill>
                    <a:latin typeface="+mj-lt"/>
                    <a:ea typeface="+mn-ea"/>
                    <a:cs typeface="+mn-cs"/>
                  </a:defRPr>
                </a:pPr>
                <a:endParaRPr lang="es-E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
                          <a:lumOff val="65%"/>
                        </a:schemeClr>
                      </a:solidFill>
                      <a:round/>
                    </a:ln>
                    <a:effectLst/>
                  </c:spPr>
                </c15:leaderLines>
              </c:ext>
            </c:extLst>
          </c:dLbls>
          <c:cat>
            <c:strRef>
              <c:f>Hoja1!$B$30:$G$30</c:f>
              <c:strCache>
                <c:ptCount val="6"/>
                <c:pt idx="0">
                  <c:v> No habla </c:v>
                </c:pt>
                <c:pt idx="1">
                  <c:v>Usa solo palabras </c:v>
                </c:pt>
                <c:pt idx="2">
                  <c:v>Usa frases de dos o tres palabras</c:v>
                </c:pt>
                <c:pt idx="3">
                  <c:v> oraciones de cuatro o más palabras</c:v>
                </c:pt>
                <c:pt idx="4">
                  <c:v>Usa oraciones complejas</c:v>
                </c:pt>
                <c:pt idx="5">
                  <c:v>Total</c:v>
                </c:pt>
              </c:strCache>
            </c:strRef>
          </c:cat>
          <c:val>
            <c:numRef>
              <c:f>Hoja1!$B$34:$G$34</c:f>
              <c:numCache>
                <c:formatCode>General</c:formatCode>
                <c:ptCount val="6"/>
                <c:pt idx="0">
                  <c:v>1</c:v>
                </c:pt>
                <c:pt idx="1">
                  <c:v>1</c:v>
                </c:pt>
                <c:pt idx="2">
                  <c:v>0</c:v>
                </c:pt>
                <c:pt idx="3">
                  <c:v>1</c:v>
                </c:pt>
                <c:pt idx="4">
                  <c:v>0</c:v>
                </c:pt>
                <c:pt idx="5">
                  <c:v>3</c:v>
                </c:pt>
              </c:numCache>
            </c:numRef>
          </c:val>
          <c:extLst xmlns:c16r2="http://schemas.microsoft.com/office/drawing/2015/06/chart">
            <c:ext xmlns:c16="http://schemas.microsoft.com/office/drawing/2014/chart" uri="{C3380CC4-5D6E-409C-BE32-E72D297353CC}">
              <c16:uniqueId val="{00000004-F5C5-B345-99BE-9E7F412D78CF}"/>
            </c:ext>
          </c:extLst>
        </c:ser>
        <c:ser>
          <c:idx val="4"/>
          <c:order val="4"/>
          <c:tx>
            <c:strRef>
              <c:f>Hoja1!$A$35</c:f>
              <c:strCache>
                <c:ptCount val="1"/>
                <c:pt idx="0">
                  <c:v>Totales</c:v>
                </c:pt>
              </c:strCache>
            </c:strRef>
          </c:tx>
          <c:spPr>
            <a:solidFill>
              <a:schemeClr val="accent1">
                <a:tint val="54%"/>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
                        <a:lumOff val="25%"/>
                      </a:schemeClr>
                    </a:solidFill>
                    <a:latin typeface="+mj-lt"/>
                    <a:ea typeface="+mn-ea"/>
                    <a:cs typeface="+mn-cs"/>
                  </a:defRPr>
                </a:pPr>
                <a:endParaRPr lang="es-E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
                          <a:lumOff val="65%"/>
                        </a:schemeClr>
                      </a:solidFill>
                      <a:round/>
                    </a:ln>
                    <a:effectLst/>
                  </c:spPr>
                </c15:leaderLines>
              </c:ext>
            </c:extLst>
          </c:dLbls>
          <c:cat>
            <c:strRef>
              <c:f>Hoja1!$B$30:$G$30</c:f>
              <c:strCache>
                <c:ptCount val="6"/>
                <c:pt idx="0">
                  <c:v> No habla </c:v>
                </c:pt>
                <c:pt idx="1">
                  <c:v>Usa solo palabras </c:v>
                </c:pt>
                <c:pt idx="2">
                  <c:v>Usa frases de dos o tres palabras</c:v>
                </c:pt>
                <c:pt idx="3">
                  <c:v> oraciones de cuatro o más palabras</c:v>
                </c:pt>
                <c:pt idx="4">
                  <c:v>Usa oraciones complejas</c:v>
                </c:pt>
                <c:pt idx="5">
                  <c:v>Total</c:v>
                </c:pt>
              </c:strCache>
            </c:strRef>
          </c:cat>
          <c:val>
            <c:numRef>
              <c:f>Hoja1!$B$35:$G$35</c:f>
              <c:numCache>
                <c:formatCode>General</c:formatCode>
                <c:ptCount val="6"/>
                <c:pt idx="0">
                  <c:v>16</c:v>
                </c:pt>
                <c:pt idx="1">
                  <c:v>20</c:v>
                </c:pt>
                <c:pt idx="2">
                  <c:v>18</c:v>
                </c:pt>
                <c:pt idx="3">
                  <c:v>18</c:v>
                </c:pt>
                <c:pt idx="4">
                  <c:v>21</c:v>
                </c:pt>
                <c:pt idx="5">
                  <c:v>93</c:v>
                </c:pt>
              </c:numCache>
            </c:numRef>
          </c:val>
          <c:extLst xmlns:c16r2="http://schemas.microsoft.com/office/drawing/2015/06/chart">
            <c:ext xmlns:c16="http://schemas.microsoft.com/office/drawing/2014/chart" uri="{C3380CC4-5D6E-409C-BE32-E72D297353CC}">
              <c16:uniqueId val="{00000005-F5C5-B345-99BE-9E7F412D78CF}"/>
            </c:ext>
          </c:extLst>
        </c:ser>
        <c:dLbls>
          <c:showLegendKey val="0"/>
          <c:showVal val="0"/>
          <c:showCatName val="0"/>
          <c:showSerName val="0"/>
          <c:showPercent val="0"/>
          <c:showBubbleSize val="0"/>
        </c:dLbls>
        <c:gapWidth val="219"/>
        <c:overlap val="-27"/>
        <c:axId val="343678480"/>
        <c:axId val="343684360"/>
      </c:barChart>
      <c:catAx>
        <c:axId val="343678480"/>
        <c:scaling>
          <c:orientation val="minMax"/>
        </c:scaling>
        <c:delete val="0"/>
        <c:axPos val="b"/>
        <c:numFmt formatCode="General" sourceLinked="1"/>
        <c:majorTickMark val="none"/>
        <c:minorTickMark val="none"/>
        <c:tickLblPos val="nextTo"/>
        <c:spPr>
          <a:noFill/>
          <a:ln w="9525" cap="flat" cmpd="sng" algn="ctr">
            <a:solidFill>
              <a:schemeClr val="tx1">
                <a:lumMod val="15%"/>
                <a:lumOff val="85%"/>
              </a:schemeClr>
            </a:solidFill>
            <a:round/>
          </a:ln>
          <a:effectLst/>
        </c:spPr>
        <c:txPr>
          <a:bodyPr rot="-60000000" spcFirstLastPara="1" vertOverflow="ellipsis" vert="horz" wrap="square" anchor="ctr" anchorCtr="1"/>
          <a:lstStyle/>
          <a:p>
            <a:pPr>
              <a:defRPr sz="900" b="0" i="0" u="none" strike="noStrike" kern="1200" baseline="0%">
                <a:solidFill>
                  <a:schemeClr val="tx1">
                    <a:lumMod val="65%"/>
                    <a:lumOff val="35%"/>
                  </a:schemeClr>
                </a:solidFill>
                <a:latin typeface="+mj-lt"/>
                <a:ea typeface="+mn-ea"/>
                <a:cs typeface="+mn-cs"/>
              </a:defRPr>
            </a:pPr>
            <a:endParaRPr lang="es-ES"/>
          </a:p>
        </c:txPr>
        <c:crossAx val="343684360"/>
        <c:crosses val="autoZero"/>
        <c:auto val="1"/>
        <c:lblAlgn val="ctr"/>
        <c:lblOffset val="100"/>
        <c:noMultiLvlLbl val="0"/>
      </c:catAx>
      <c:valAx>
        <c:axId val="343684360"/>
        <c:scaling>
          <c:orientation val="minMax"/>
        </c:scaling>
        <c:delete val="1"/>
        <c:axPos val="l"/>
        <c:majorGridlines>
          <c:spPr>
            <a:ln w="9525" cap="flat" cmpd="sng" algn="ctr">
              <a:solidFill>
                <a:schemeClr val="tx1">
                  <a:lumMod val="15%"/>
                  <a:lumOff val="85%"/>
                </a:schemeClr>
              </a:solidFill>
              <a:round/>
            </a:ln>
            <a:effectLst/>
          </c:spPr>
        </c:majorGridlines>
        <c:numFmt formatCode="General" sourceLinked="1"/>
        <c:majorTickMark val="none"/>
        <c:minorTickMark val="none"/>
        <c:tickLblPos val="nextTo"/>
        <c:crossAx val="34367848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
                  <a:lumOff val="35%"/>
                </a:schemeClr>
              </a:solidFill>
              <a:latin typeface="+mj-lt"/>
              <a:ea typeface="+mn-ea"/>
              <a:cs typeface="+mn-cs"/>
            </a:defRPr>
          </a:pPr>
          <a:endParaRPr lang="es-ES"/>
        </a:p>
      </c:txPr>
    </c:legend>
    <c:plotVisOnly val="1"/>
    <c:dispBlanksAs val="gap"/>
    <c:showDLblsOverMax val="0"/>
  </c:chart>
  <c:spPr>
    <a:solidFill>
      <a:schemeClr val="bg1"/>
    </a:solidFill>
    <a:ln w="9525" cap="flat" cmpd="sng" algn="ctr">
      <a:solidFill>
        <a:schemeClr val="tx1">
          <a:lumMod val="15%"/>
          <a:lumOff val="85%"/>
        </a:schemeClr>
      </a:solidFill>
      <a:round/>
    </a:ln>
    <a:effectLst/>
  </c:spPr>
  <c:txPr>
    <a:bodyPr/>
    <a:lstStyle/>
    <a:p>
      <a:pPr>
        <a:defRPr/>
      </a:pPr>
      <a:endParaRPr lang="es-ES"/>
    </a:p>
  </c:txPr>
  <c:externalData r:id="rId4">
    <c:autoUpdate val="0"/>
  </c:externalData>
</c:chartSpace>
</file>

<file path=word/charts/chart3.xml><?xml version="1.0" encoding="utf-8"?>
<c:chartSpace xmlns:c="http://purl.oclc.org/ooxml/drawingml/chart" xmlns:a="http://purl.oclc.org/ooxml/drawingml/main" xmlns:r="http://purl.oclc.org/ooxml/officeDocument/relationships">
  <c:date1904 val="0"/>
  <c:lang val="es-ES"/>
  <c:roundedCorners val="0"/>
  <mc:AlternateContent xmlns:mc="http://schemas.openxmlformats.org/markup-compatibility/2006">
    <mc:Choice xmlns:c14="http://schemas.microsoft.com/office/drawing/2007/8/2/chart" Requires="c14">
      <c14:style val="103"/>
    </mc:Choice>
    <mc:Fallback>
      <c:style val="3"/>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100" b="0" i="0" u="none" strike="noStrike" kern="1200" spc="0" baseline="0%">
                <a:solidFill>
                  <a:schemeClr val="tx1">
                    <a:lumMod val="65%"/>
                    <a:lumOff val="35%"/>
                  </a:schemeClr>
                </a:solidFill>
                <a:latin typeface="+mj-lt"/>
                <a:ea typeface="+mn-ea"/>
                <a:cs typeface="+mn-cs"/>
              </a:defRPr>
            </a:pPr>
            <a:r>
              <a:rPr lang="es-PA" sz="1100">
                <a:latin typeface="+mj-lt"/>
              </a:rPr>
              <a:t>Severidad de sintomas y</a:t>
            </a:r>
            <a:r>
              <a:rPr lang="es-PA" sz="1100" baseline="0%">
                <a:latin typeface="+mj-lt"/>
              </a:rPr>
              <a:t> funcionamiento</a:t>
            </a:r>
            <a:r>
              <a:rPr lang="es-PA" sz="1100">
                <a:latin typeface="+mj-lt"/>
              </a:rPr>
              <a:t> intelectual</a:t>
            </a:r>
          </a:p>
        </c:rich>
      </c:tx>
      <c:overlay val="0"/>
      <c:spPr>
        <a:noFill/>
        <a:ln>
          <a:noFill/>
        </a:ln>
        <a:effectLst/>
      </c:spPr>
      <c:txPr>
        <a:bodyPr rot="0" spcFirstLastPara="1" vertOverflow="ellipsis" vert="horz" wrap="square" anchor="ctr" anchorCtr="1"/>
        <a:lstStyle/>
        <a:p>
          <a:pPr>
            <a:defRPr sz="1100" b="0" i="0" u="none" strike="noStrike" kern="1200" spc="0" baseline="0%">
              <a:solidFill>
                <a:schemeClr val="tx1">
                  <a:lumMod val="65%"/>
                  <a:lumOff val="35%"/>
                </a:schemeClr>
              </a:solidFill>
              <a:latin typeface="+mj-lt"/>
              <a:ea typeface="+mn-ea"/>
              <a:cs typeface="+mn-cs"/>
            </a:defRPr>
          </a:pPr>
          <a:endParaRPr lang="es-ES"/>
        </a:p>
      </c:txPr>
    </c:title>
    <c:autoTitleDeleted val="0"/>
    <c:plotArea>
      <c:layout/>
      <c:barChart>
        <c:barDir val="col"/>
        <c:grouping val="clustered"/>
        <c:varyColors val="0"/>
        <c:ser>
          <c:idx val="0"/>
          <c:order val="0"/>
          <c:tx>
            <c:strRef>
              <c:f>Hoja1!$B$45</c:f>
              <c:strCache>
                <c:ptCount val="1"/>
                <c:pt idx="0">
                  <c:v>Retraso moderada/severa</c:v>
                </c:pt>
              </c:strCache>
            </c:strRef>
          </c:tx>
          <c:spPr>
            <a:solidFill>
              <a:schemeClr val="accent1">
                <a:shade val="58%"/>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
                        <a:lumOff val="25%"/>
                      </a:schemeClr>
                    </a:solidFill>
                    <a:latin typeface="+mj-lt"/>
                    <a:ea typeface="+mn-ea"/>
                    <a:cs typeface="+mn-cs"/>
                  </a:defRPr>
                </a:pPr>
                <a:endParaRPr lang="es-E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
                          <a:lumOff val="65%"/>
                        </a:schemeClr>
                      </a:solidFill>
                      <a:round/>
                    </a:ln>
                    <a:effectLst/>
                  </c:spPr>
                </c15:leaderLines>
              </c:ext>
            </c:extLst>
          </c:dLbls>
          <c:cat>
            <c:strRef>
              <c:f>Hoja1!$A$46:$A$50</c:f>
              <c:strCache>
                <c:ptCount val="5"/>
                <c:pt idx="0">
                  <c:v>Leve/Bueno</c:v>
                </c:pt>
                <c:pt idx="1">
                  <c:v>Moderada</c:v>
                </c:pt>
                <c:pt idx="2">
                  <c:v>Severa/Bajo</c:v>
                </c:pt>
                <c:pt idx="3">
                  <c:v>No lo sé</c:v>
                </c:pt>
                <c:pt idx="4">
                  <c:v>Totales</c:v>
                </c:pt>
              </c:strCache>
            </c:strRef>
          </c:cat>
          <c:val>
            <c:numRef>
              <c:f>Hoja1!$B$46:$B$50</c:f>
              <c:numCache>
                <c:formatCode>General</c:formatCode>
                <c:ptCount val="5"/>
                <c:pt idx="0">
                  <c:v>0</c:v>
                </c:pt>
                <c:pt idx="1">
                  <c:v>4</c:v>
                </c:pt>
                <c:pt idx="2">
                  <c:v>4</c:v>
                </c:pt>
                <c:pt idx="3">
                  <c:v>1</c:v>
                </c:pt>
                <c:pt idx="4">
                  <c:v>9</c:v>
                </c:pt>
              </c:numCache>
            </c:numRef>
          </c:val>
          <c:extLst xmlns:c16r2="http://schemas.microsoft.com/office/drawing/2015/06/chart">
            <c:ext xmlns:c16="http://schemas.microsoft.com/office/drawing/2014/chart" uri="{C3380CC4-5D6E-409C-BE32-E72D297353CC}">
              <c16:uniqueId val="{00000000-9ECD-AD4A-A87E-516B3E2619C4}"/>
            </c:ext>
          </c:extLst>
        </c:ser>
        <c:ser>
          <c:idx val="1"/>
          <c:order val="1"/>
          <c:tx>
            <c:strRef>
              <c:f>Hoja1!$C$45</c:f>
              <c:strCache>
                <c:ptCount val="1"/>
                <c:pt idx="0">
                  <c:v>Retraso leve</c:v>
                </c:pt>
              </c:strCache>
            </c:strRef>
          </c:tx>
          <c:spPr>
            <a:solidFill>
              <a:schemeClr val="accent1">
                <a:shade val="86%"/>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
                        <a:lumOff val="25%"/>
                      </a:schemeClr>
                    </a:solidFill>
                    <a:latin typeface="+mj-lt"/>
                    <a:ea typeface="+mn-ea"/>
                    <a:cs typeface="+mn-cs"/>
                  </a:defRPr>
                </a:pPr>
                <a:endParaRPr lang="es-E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
                          <a:lumOff val="65%"/>
                        </a:schemeClr>
                      </a:solidFill>
                      <a:round/>
                    </a:ln>
                    <a:effectLst/>
                  </c:spPr>
                </c15:leaderLines>
              </c:ext>
            </c:extLst>
          </c:dLbls>
          <c:cat>
            <c:strRef>
              <c:f>Hoja1!$A$46:$A$50</c:f>
              <c:strCache>
                <c:ptCount val="5"/>
                <c:pt idx="0">
                  <c:v>Leve/Bueno</c:v>
                </c:pt>
                <c:pt idx="1">
                  <c:v>Moderada</c:v>
                </c:pt>
                <c:pt idx="2">
                  <c:v>Severa/Bajo</c:v>
                </c:pt>
                <c:pt idx="3">
                  <c:v>No lo sé</c:v>
                </c:pt>
                <c:pt idx="4">
                  <c:v>Totales</c:v>
                </c:pt>
              </c:strCache>
            </c:strRef>
          </c:cat>
          <c:val>
            <c:numRef>
              <c:f>Hoja1!$C$46:$C$50</c:f>
              <c:numCache>
                <c:formatCode>General</c:formatCode>
                <c:ptCount val="5"/>
                <c:pt idx="0">
                  <c:v>10</c:v>
                </c:pt>
                <c:pt idx="1">
                  <c:v>18</c:v>
                </c:pt>
                <c:pt idx="2">
                  <c:v>1</c:v>
                </c:pt>
                <c:pt idx="3">
                  <c:v>0</c:v>
                </c:pt>
                <c:pt idx="4">
                  <c:v>29</c:v>
                </c:pt>
              </c:numCache>
            </c:numRef>
          </c:val>
          <c:extLst xmlns:c16r2="http://schemas.microsoft.com/office/drawing/2015/06/chart">
            <c:ext xmlns:c16="http://schemas.microsoft.com/office/drawing/2014/chart" uri="{C3380CC4-5D6E-409C-BE32-E72D297353CC}">
              <c16:uniqueId val="{00000001-9ECD-AD4A-A87E-516B3E2619C4}"/>
            </c:ext>
          </c:extLst>
        </c:ser>
        <c:ser>
          <c:idx val="2"/>
          <c:order val="2"/>
          <c:tx>
            <c:strRef>
              <c:f>Hoja1!$D$45</c:f>
              <c:strCache>
                <c:ptCount val="1"/>
                <c:pt idx="0">
                  <c:v>Promedio</c:v>
                </c:pt>
              </c:strCache>
            </c:strRef>
          </c:tx>
          <c:spPr>
            <a:solidFill>
              <a:schemeClr val="accent1">
                <a:tint val="86%"/>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
                        <a:lumOff val="25%"/>
                      </a:schemeClr>
                    </a:solidFill>
                    <a:latin typeface="+mj-lt"/>
                    <a:ea typeface="+mn-ea"/>
                    <a:cs typeface="+mn-cs"/>
                  </a:defRPr>
                </a:pPr>
                <a:endParaRPr lang="es-E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
                          <a:lumOff val="65%"/>
                        </a:schemeClr>
                      </a:solidFill>
                      <a:round/>
                    </a:ln>
                    <a:effectLst/>
                  </c:spPr>
                </c15:leaderLines>
              </c:ext>
            </c:extLst>
          </c:dLbls>
          <c:cat>
            <c:strRef>
              <c:f>Hoja1!$A$46:$A$50</c:f>
              <c:strCache>
                <c:ptCount val="5"/>
                <c:pt idx="0">
                  <c:v>Leve/Bueno</c:v>
                </c:pt>
                <c:pt idx="1">
                  <c:v>Moderada</c:v>
                </c:pt>
                <c:pt idx="2">
                  <c:v>Severa/Bajo</c:v>
                </c:pt>
                <c:pt idx="3">
                  <c:v>No lo sé</c:v>
                </c:pt>
                <c:pt idx="4">
                  <c:v>Totales</c:v>
                </c:pt>
              </c:strCache>
            </c:strRef>
          </c:cat>
          <c:val>
            <c:numRef>
              <c:f>Hoja1!$D$46:$D$50</c:f>
              <c:numCache>
                <c:formatCode>General</c:formatCode>
                <c:ptCount val="5"/>
                <c:pt idx="0">
                  <c:v>14</c:v>
                </c:pt>
                <c:pt idx="1">
                  <c:v>8</c:v>
                </c:pt>
                <c:pt idx="2">
                  <c:v>1</c:v>
                </c:pt>
                <c:pt idx="3">
                  <c:v>0</c:v>
                </c:pt>
                <c:pt idx="4">
                  <c:v>23</c:v>
                </c:pt>
              </c:numCache>
            </c:numRef>
          </c:val>
          <c:extLst xmlns:c16r2="http://schemas.microsoft.com/office/drawing/2015/06/chart">
            <c:ext xmlns:c16="http://schemas.microsoft.com/office/drawing/2014/chart" uri="{C3380CC4-5D6E-409C-BE32-E72D297353CC}">
              <c16:uniqueId val="{00000002-9ECD-AD4A-A87E-516B3E2619C4}"/>
            </c:ext>
          </c:extLst>
        </c:ser>
        <c:ser>
          <c:idx val="3"/>
          <c:order val="3"/>
          <c:tx>
            <c:strRef>
              <c:f>Hoja1!$E$45</c:f>
              <c:strCache>
                <c:ptCount val="1"/>
                <c:pt idx="0">
                  <c:v>Por encima del promedio</c:v>
                </c:pt>
              </c:strCache>
            </c:strRef>
          </c:tx>
          <c:spPr>
            <a:solidFill>
              <a:schemeClr val="accent1">
                <a:tint val="58%"/>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
                        <a:lumOff val="25%"/>
                      </a:schemeClr>
                    </a:solidFill>
                    <a:latin typeface="+mj-lt"/>
                    <a:ea typeface="+mn-ea"/>
                    <a:cs typeface="+mn-cs"/>
                  </a:defRPr>
                </a:pPr>
                <a:endParaRPr lang="es-E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
                          <a:lumOff val="65%"/>
                        </a:schemeClr>
                      </a:solidFill>
                      <a:round/>
                    </a:ln>
                    <a:effectLst/>
                  </c:spPr>
                </c15:leaderLines>
              </c:ext>
            </c:extLst>
          </c:dLbls>
          <c:cat>
            <c:strRef>
              <c:f>Hoja1!$A$46:$A$50</c:f>
              <c:strCache>
                <c:ptCount val="5"/>
                <c:pt idx="0">
                  <c:v>Leve/Bueno</c:v>
                </c:pt>
                <c:pt idx="1">
                  <c:v>Moderada</c:v>
                </c:pt>
                <c:pt idx="2">
                  <c:v>Severa/Bajo</c:v>
                </c:pt>
                <c:pt idx="3">
                  <c:v>No lo sé</c:v>
                </c:pt>
                <c:pt idx="4">
                  <c:v>Totales</c:v>
                </c:pt>
              </c:strCache>
            </c:strRef>
          </c:cat>
          <c:val>
            <c:numRef>
              <c:f>Hoja1!$E$46:$E$50</c:f>
              <c:numCache>
                <c:formatCode>General</c:formatCode>
                <c:ptCount val="5"/>
                <c:pt idx="0">
                  <c:v>6</c:v>
                </c:pt>
                <c:pt idx="1">
                  <c:v>5</c:v>
                </c:pt>
                <c:pt idx="2">
                  <c:v>0</c:v>
                </c:pt>
                <c:pt idx="3">
                  <c:v>1</c:v>
                </c:pt>
                <c:pt idx="4">
                  <c:v>12</c:v>
                </c:pt>
              </c:numCache>
            </c:numRef>
          </c:val>
          <c:extLst xmlns:c16r2="http://schemas.microsoft.com/office/drawing/2015/06/chart">
            <c:ext xmlns:c16="http://schemas.microsoft.com/office/drawing/2014/chart" uri="{C3380CC4-5D6E-409C-BE32-E72D297353CC}">
              <c16:uniqueId val="{00000003-9ECD-AD4A-A87E-516B3E2619C4}"/>
            </c:ext>
          </c:extLst>
        </c:ser>
        <c:dLbls>
          <c:showLegendKey val="0"/>
          <c:showVal val="0"/>
          <c:showCatName val="0"/>
          <c:showSerName val="0"/>
          <c:showPercent val="0"/>
          <c:showBubbleSize val="0"/>
        </c:dLbls>
        <c:gapWidth val="219"/>
        <c:overlap val="-27"/>
        <c:axId val="343678872"/>
        <c:axId val="345038216"/>
      </c:barChart>
      <c:catAx>
        <c:axId val="343678872"/>
        <c:scaling>
          <c:orientation val="minMax"/>
        </c:scaling>
        <c:delete val="0"/>
        <c:axPos val="b"/>
        <c:numFmt formatCode="General" sourceLinked="1"/>
        <c:majorTickMark val="none"/>
        <c:minorTickMark val="none"/>
        <c:tickLblPos val="nextTo"/>
        <c:spPr>
          <a:noFill/>
          <a:ln w="9525" cap="flat" cmpd="sng" algn="ctr">
            <a:solidFill>
              <a:schemeClr val="tx1">
                <a:lumMod val="15%"/>
                <a:lumOff val="85%"/>
              </a:schemeClr>
            </a:solidFill>
            <a:round/>
          </a:ln>
          <a:effectLst/>
        </c:spPr>
        <c:txPr>
          <a:bodyPr rot="-60000000" spcFirstLastPara="1" vertOverflow="ellipsis" vert="horz" wrap="square" anchor="ctr" anchorCtr="1"/>
          <a:lstStyle/>
          <a:p>
            <a:pPr>
              <a:defRPr sz="900" b="0" i="0" u="none" strike="noStrike" kern="1200" baseline="0%">
                <a:solidFill>
                  <a:schemeClr val="tx1">
                    <a:lumMod val="65%"/>
                    <a:lumOff val="35%"/>
                  </a:schemeClr>
                </a:solidFill>
                <a:latin typeface="+mj-lt"/>
                <a:ea typeface="+mn-ea"/>
                <a:cs typeface="+mn-cs"/>
              </a:defRPr>
            </a:pPr>
            <a:endParaRPr lang="es-ES"/>
          </a:p>
        </c:txPr>
        <c:crossAx val="345038216"/>
        <c:crosses val="autoZero"/>
        <c:auto val="1"/>
        <c:lblAlgn val="ctr"/>
        <c:lblOffset val="100"/>
        <c:noMultiLvlLbl val="0"/>
      </c:catAx>
      <c:valAx>
        <c:axId val="345038216"/>
        <c:scaling>
          <c:orientation val="minMax"/>
        </c:scaling>
        <c:delete val="1"/>
        <c:axPos val="l"/>
        <c:majorGridlines>
          <c:spPr>
            <a:ln w="9525" cap="flat" cmpd="sng" algn="ctr">
              <a:solidFill>
                <a:schemeClr val="tx1">
                  <a:lumMod val="15%"/>
                  <a:lumOff val="85%"/>
                </a:schemeClr>
              </a:solidFill>
              <a:round/>
            </a:ln>
            <a:effectLst/>
          </c:spPr>
        </c:majorGridlines>
        <c:numFmt formatCode="General" sourceLinked="1"/>
        <c:majorTickMark val="none"/>
        <c:minorTickMark val="none"/>
        <c:tickLblPos val="nextTo"/>
        <c:crossAx val="34367887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
                  <a:lumOff val="35%"/>
                </a:schemeClr>
              </a:solidFill>
              <a:latin typeface="+mj-lt"/>
              <a:ea typeface="+mn-ea"/>
              <a:cs typeface="+mn-cs"/>
            </a:defRPr>
          </a:pPr>
          <a:endParaRPr lang="es-ES"/>
        </a:p>
      </c:txPr>
    </c:legend>
    <c:plotVisOnly val="1"/>
    <c:dispBlanksAs val="gap"/>
    <c:showDLblsOverMax val="0"/>
  </c:chart>
  <c:spPr>
    <a:solidFill>
      <a:schemeClr val="bg1"/>
    </a:solidFill>
    <a:ln w="9525" cap="flat" cmpd="sng" algn="ctr">
      <a:solidFill>
        <a:schemeClr val="tx1">
          <a:lumMod val="15%"/>
          <a:lumOff val="85%"/>
        </a:schemeClr>
      </a:solidFill>
      <a:round/>
    </a:ln>
    <a:effectLst/>
  </c:spPr>
  <c:txPr>
    <a:bodyPr/>
    <a:lstStyle/>
    <a:p>
      <a:pPr>
        <a:defRPr/>
      </a:pPr>
      <a:endParaRPr lang="es-ES"/>
    </a:p>
  </c:txPr>
  <c:externalData r:id="rId4">
    <c:autoUpdate val="0"/>
  </c:externalData>
</c:chartSpace>
</file>

<file path=word/charts/colors1.xml><?xml version="1.0" encoding="utf-8"?>
<cs:colorStyle xmlns:cs="http://schemas.microsoft.com/office/drawing/2012/chartStyle" xmlns:a="http://purl.oclc.org/ooxml/drawingml/main" meth="withinLinear" id="14">
  <a:schemeClr val="accent1"/>
</cs:colorStyle>
</file>

<file path=word/charts/colors2.xml><?xml version="1.0" encoding="utf-8"?>
<cs:colorStyle xmlns:cs="http://schemas.microsoft.com/office/drawing/2012/chartStyle" xmlns:a="http://purl.oclc.org/ooxml/drawingml/main" meth="withinLinear" id="14">
  <a:schemeClr val="accent1"/>
</cs:colorStyle>
</file>

<file path=word/charts/colors3.xml><?xml version="1.0" encoding="utf-8"?>
<cs:colorStyle xmlns:cs="http://schemas.microsoft.com/office/drawing/2012/chartStyle" xmlns:a="http://purl.oclc.org/ooxml/drawingml/main" meth="withinLinear" id="14">
  <a:schemeClr val="accent1"/>
</cs:colorStyle>
</file>

<file path=word/charts/style1.xml><?xml version="1.0" encoding="utf-8"?>
<cs:chartStyle xmlns:cs="http://schemas.microsoft.com/office/drawing/2012/chartStyle" xmlns:a="http://purl.oclc.org/ooxml/drawingml/main" id="201">
  <cs:axisTitle>
    <cs:lnRef idx="0"/>
    <cs:fillRef idx="0"/>
    <cs:effectRef idx="0"/>
    <cs:fontRef idx="minor">
      <a:schemeClr val="tx1">
        <a:lumMod val="65%"/>
        <a:lumOff val="35%"/>
      </a:schemeClr>
    </cs:fontRef>
    <cs:defRPr sz="1000" kern="1200"/>
  </cs:axisTitle>
  <cs:categoryAxis>
    <cs:lnRef idx="0"/>
    <cs:fillRef idx="0"/>
    <cs:effectRef idx="0"/>
    <cs:fontRef idx="minor">
      <a:schemeClr val="tx1">
        <a:lumMod val="65%"/>
        <a:lumOff val="35%"/>
      </a:schemeClr>
    </cs:fontRef>
    <cs:spPr>
      <a:ln w="9525" cap="flat" cmpd="sng" algn="ctr">
        <a:solidFill>
          <a:schemeClr val="tx1">
            <a:lumMod val="15%"/>
            <a:lumOff val="85%"/>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
            <a:lumOff val="85%"/>
          </a:schemeClr>
        </a:solidFill>
        <a:round/>
      </a:ln>
    </cs:spPr>
    <cs:defRPr sz="1000" kern="1200"/>
  </cs:chartArea>
  <cs:dataLabel>
    <cs:lnRef idx="0"/>
    <cs:fillRef idx="0"/>
    <cs:effectRef idx="0"/>
    <cs:fontRef idx="minor">
      <a:schemeClr val="tx1">
        <a:lumMod val="75%"/>
        <a:lumOff val="25%"/>
      </a:schemeClr>
    </cs:fontRef>
    <cs:defRPr sz="900" kern="1200"/>
  </cs:dataLabel>
  <cs:dataLabelCallout>
    <cs:lnRef idx="0"/>
    <cs:fillRef idx="0"/>
    <cs:effectRef idx="0"/>
    <cs:fontRef idx="minor">
      <a:schemeClr val="dk1">
        <a:lumMod val="65%"/>
        <a:lumOff val="35%"/>
      </a:schemeClr>
    </cs:fontRef>
    <cs:spPr>
      <a:solidFill>
        <a:schemeClr val="lt1"/>
      </a:solidFill>
      <a:ln>
        <a:solidFill>
          <a:schemeClr val="dk1">
            <a:lumMod val="25%"/>
            <a:lumOff val="75%"/>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
        <a:lumOff val="35%"/>
      </a:schemeClr>
    </cs:fontRef>
    <cs:spPr>
      <a:noFill/>
      <a:ln w="9525" cap="flat" cmpd="sng" algn="ctr">
        <a:solidFill>
          <a:schemeClr val="tx1">
            <a:lumMod val="15%"/>
            <a:lumOff val="85%"/>
          </a:schemeClr>
        </a:solidFill>
        <a:round/>
      </a:ln>
    </cs:spPr>
    <cs:defRPr sz="900" kern="1200"/>
  </cs:dataTable>
  <cs:downBar>
    <cs:lnRef idx="0"/>
    <cs:fillRef idx="0"/>
    <cs:effectRef idx="0"/>
    <cs:fontRef idx="minor">
      <a:schemeClr val="dk1"/>
    </cs:fontRef>
    <cs:spPr>
      <a:solidFill>
        <a:schemeClr val="dk1">
          <a:lumMod val="65%"/>
          <a:lumOff val="35%"/>
        </a:schemeClr>
      </a:solidFill>
      <a:ln w="9525">
        <a:solidFill>
          <a:schemeClr val="tx1">
            <a:lumMod val="65%"/>
            <a:lumOff val="35%"/>
          </a:schemeClr>
        </a:solidFill>
      </a:ln>
    </cs:spPr>
  </cs:downBar>
  <cs:dropLine>
    <cs:lnRef idx="0"/>
    <cs:fillRef idx="0"/>
    <cs:effectRef idx="0"/>
    <cs:fontRef idx="minor">
      <a:schemeClr val="tx1"/>
    </cs:fontRef>
    <cs:spPr>
      <a:ln w="9525" cap="flat" cmpd="sng" algn="ctr">
        <a:solidFill>
          <a:schemeClr val="tx1">
            <a:lumMod val="35%"/>
            <a:lumOff val="65%"/>
          </a:schemeClr>
        </a:solidFill>
        <a:round/>
      </a:ln>
    </cs:spPr>
  </cs:dropLine>
  <cs:errorBar>
    <cs:lnRef idx="0"/>
    <cs:fillRef idx="0"/>
    <cs:effectRef idx="0"/>
    <cs:fontRef idx="minor">
      <a:schemeClr val="tx1"/>
    </cs:fontRef>
    <cs:spPr>
      <a:ln w="9525" cap="flat" cmpd="sng" algn="ctr">
        <a:solidFill>
          <a:schemeClr val="tx1">
            <a:lumMod val="65%"/>
            <a:lumOff val="35%"/>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
            <a:lumOff val="85%"/>
          </a:schemeClr>
        </a:solidFill>
        <a:round/>
      </a:ln>
    </cs:spPr>
  </cs:gridlineMajor>
  <cs:gridlineMinor>
    <cs:lnRef idx="0"/>
    <cs:fillRef idx="0"/>
    <cs:effectRef idx="0"/>
    <cs:fontRef idx="minor">
      <a:schemeClr val="tx1"/>
    </cs:fontRef>
    <cs:spPr>
      <a:ln w="9525" cap="flat" cmpd="sng" algn="ctr">
        <a:solidFill>
          <a:schemeClr val="tx1">
            <a:lumMod val="5%"/>
            <a:lumOff val="95%"/>
          </a:schemeClr>
        </a:solidFill>
        <a:round/>
      </a:ln>
    </cs:spPr>
  </cs:gridlineMinor>
  <cs:hiLoLine>
    <cs:lnRef idx="0"/>
    <cs:fillRef idx="0"/>
    <cs:effectRef idx="0"/>
    <cs:fontRef idx="minor">
      <a:schemeClr val="tx1"/>
    </cs:fontRef>
    <cs:spPr>
      <a:ln w="9525" cap="flat" cmpd="sng" algn="ctr">
        <a:solidFill>
          <a:schemeClr val="tx1">
            <a:lumMod val="75%"/>
            <a:lumOff val="25%"/>
          </a:schemeClr>
        </a:solidFill>
        <a:round/>
      </a:ln>
    </cs:spPr>
  </cs:hiLoLine>
  <cs:leaderLine>
    <cs:lnRef idx="0"/>
    <cs:fillRef idx="0"/>
    <cs:effectRef idx="0"/>
    <cs:fontRef idx="minor">
      <a:schemeClr val="tx1"/>
    </cs:fontRef>
    <cs:spPr>
      <a:ln w="9525" cap="flat" cmpd="sng" algn="ctr">
        <a:solidFill>
          <a:schemeClr val="tx1">
            <a:lumMod val="35%"/>
            <a:lumOff val="65%"/>
          </a:schemeClr>
        </a:solidFill>
        <a:round/>
      </a:ln>
    </cs:spPr>
  </cs:leaderLine>
  <cs:legend>
    <cs:lnRef idx="0"/>
    <cs:fillRef idx="0"/>
    <cs:effectRef idx="0"/>
    <cs:fontRef idx="minor">
      <a:schemeClr val="tx1">
        <a:lumMod val="65%"/>
        <a:lumOff val="35%"/>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
        <a:lumOff val="35%"/>
      </a:schemeClr>
    </cs:fontRef>
    <cs:defRPr sz="900" kern="1200"/>
  </cs:seriesAxis>
  <cs:seriesLine>
    <cs:lnRef idx="0"/>
    <cs:fillRef idx="0"/>
    <cs:effectRef idx="0"/>
    <cs:fontRef idx="minor">
      <a:schemeClr val="tx1"/>
    </cs:fontRef>
    <cs:spPr>
      <a:ln w="9525" cap="flat" cmpd="sng" algn="ctr">
        <a:solidFill>
          <a:schemeClr val="tx1">
            <a:lumMod val="35%"/>
            <a:lumOff val="65%"/>
          </a:schemeClr>
        </a:solidFill>
        <a:round/>
      </a:ln>
    </cs:spPr>
  </cs:seriesLine>
  <cs:title>
    <cs:lnRef idx="0"/>
    <cs:fillRef idx="0"/>
    <cs:effectRef idx="0"/>
    <cs:fontRef idx="minor">
      <a:schemeClr val="tx1">
        <a:lumMod val="65%"/>
        <a:lumOff val="35%"/>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
        <a:lumOff val="35%"/>
      </a:schemeClr>
    </cs:fontRef>
    <cs:defRPr sz="900" kern="1200"/>
  </cs:trendlineLabel>
  <cs:upBar>
    <cs:lnRef idx="0"/>
    <cs:fillRef idx="0"/>
    <cs:effectRef idx="0"/>
    <cs:fontRef idx="minor">
      <a:schemeClr val="dk1"/>
    </cs:fontRef>
    <cs:spPr>
      <a:solidFill>
        <a:schemeClr val="lt1"/>
      </a:solidFill>
      <a:ln w="9525">
        <a:solidFill>
          <a:schemeClr val="tx1">
            <a:lumMod val="15%"/>
            <a:lumOff val="85%"/>
          </a:schemeClr>
        </a:solidFill>
      </a:ln>
    </cs:spPr>
  </cs:upBar>
  <cs:valueAxis>
    <cs:lnRef idx="0"/>
    <cs:fillRef idx="0"/>
    <cs:effectRef idx="0"/>
    <cs:fontRef idx="minor">
      <a:schemeClr val="tx1">
        <a:lumMod val="65%"/>
        <a:lumOff val="35%"/>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purl.oclc.org/ooxml/drawingml/main" id="201">
  <cs:axisTitle>
    <cs:lnRef idx="0"/>
    <cs:fillRef idx="0"/>
    <cs:effectRef idx="0"/>
    <cs:fontRef idx="minor">
      <a:schemeClr val="tx1">
        <a:lumMod val="65%"/>
        <a:lumOff val="35%"/>
      </a:schemeClr>
    </cs:fontRef>
    <cs:defRPr sz="1000" kern="1200"/>
  </cs:axisTitle>
  <cs:categoryAxis>
    <cs:lnRef idx="0"/>
    <cs:fillRef idx="0"/>
    <cs:effectRef idx="0"/>
    <cs:fontRef idx="minor">
      <a:schemeClr val="tx1">
        <a:lumMod val="65%"/>
        <a:lumOff val="35%"/>
      </a:schemeClr>
    </cs:fontRef>
    <cs:spPr>
      <a:ln w="9525" cap="flat" cmpd="sng" algn="ctr">
        <a:solidFill>
          <a:schemeClr val="tx1">
            <a:lumMod val="15%"/>
            <a:lumOff val="85%"/>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
            <a:lumOff val="85%"/>
          </a:schemeClr>
        </a:solidFill>
        <a:round/>
      </a:ln>
    </cs:spPr>
    <cs:defRPr sz="1000" kern="1200"/>
  </cs:chartArea>
  <cs:dataLabel>
    <cs:lnRef idx="0"/>
    <cs:fillRef idx="0"/>
    <cs:effectRef idx="0"/>
    <cs:fontRef idx="minor">
      <a:schemeClr val="tx1">
        <a:lumMod val="75%"/>
        <a:lumOff val="25%"/>
      </a:schemeClr>
    </cs:fontRef>
    <cs:defRPr sz="900" kern="1200"/>
  </cs:dataLabel>
  <cs:dataLabelCallout>
    <cs:lnRef idx="0"/>
    <cs:fillRef idx="0"/>
    <cs:effectRef idx="0"/>
    <cs:fontRef idx="minor">
      <a:schemeClr val="dk1">
        <a:lumMod val="65%"/>
        <a:lumOff val="35%"/>
      </a:schemeClr>
    </cs:fontRef>
    <cs:spPr>
      <a:solidFill>
        <a:schemeClr val="lt1"/>
      </a:solidFill>
      <a:ln>
        <a:solidFill>
          <a:schemeClr val="dk1">
            <a:lumMod val="25%"/>
            <a:lumOff val="75%"/>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
        <a:lumOff val="35%"/>
      </a:schemeClr>
    </cs:fontRef>
    <cs:spPr>
      <a:noFill/>
      <a:ln w="9525" cap="flat" cmpd="sng" algn="ctr">
        <a:solidFill>
          <a:schemeClr val="tx1">
            <a:lumMod val="15%"/>
            <a:lumOff val="85%"/>
          </a:schemeClr>
        </a:solidFill>
        <a:round/>
      </a:ln>
    </cs:spPr>
    <cs:defRPr sz="900" kern="1200"/>
  </cs:dataTable>
  <cs:downBar>
    <cs:lnRef idx="0"/>
    <cs:fillRef idx="0"/>
    <cs:effectRef idx="0"/>
    <cs:fontRef idx="minor">
      <a:schemeClr val="dk1"/>
    </cs:fontRef>
    <cs:spPr>
      <a:solidFill>
        <a:schemeClr val="dk1">
          <a:lumMod val="65%"/>
          <a:lumOff val="35%"/>
        </a:schemeClr>
      </a:solidFill>
      <a:ln w="9525">
        <a:solidFill>
          <a:schemeClr val="tx1">
            <a:lumMod val="65%"/>
            <a:lumOff val="35%"/>
          </a:schemeClr>
        </a:solidFill>
      </a:ln>
    </cs:spPr>
  </cs:downBar>
  <cs:dropLine>
    <cs:lnRef idx="0"/>
    <cs:fillRef idx="0"/>
    <cs:effectRef idx="0"/>
    <cs:fontRef idx="minor">
      <a:schemeClr val="tx1"/>
    </cs:fontRef>
    <cs:spPr>
      <a:ln w="9525" cap="flat" cmpd="sng" algn="ctr">
        <a:solidFill>
          <a:schemeClr val="tx1">
            <a:lumMod val="35%"/>
            <a:lumOff val="65%"/>
          </a:schemeClr>
        </a:solidFill>
        <a:round/>
      </a:ln>
    </cs:spPr>
  </cs:dropLine>
  <cs:errorBar>
    <cs:lnRef idx="0"/>
    <cs:fillRef idx="0"/>
    <cs:effectRef idx="0"/>
    <cs:fontRef idx="minor">
      <a:schemeClr val="tx1"/>
    </cs:fontRef>
    <cs:spPr>
      <a:ln w="9525" cap="flat" cmpd="sng" algn="ctr">
        <a:solidFill>
          <a:schemeClr val="tx1">
            <a:lumMod val="65%"/>
            <a:lumOff val="35%"/>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
            <a:lumOff val="85%"/>
          </a:schemeClr>
        </a:solidFill>
        <a:round/>
      </a:ln>
    </cs:spPr>
  </cs:gridlineMajor>
  <cs:gridlineMinor>
    <cs:lnRef idx="0"/>
    <cs:fillRef idx="0"/>
    <cs:effectRef idx="0"/>
    <cs:fontRef idx="minor">
      <a:schemeClr val="tx1"/>
    </cs:fontRef>
    <cs:spPr>
      <a:ln w="9525" cap="flat" cmpd="sng" algn="ctr">
        <a:solidFill>
          <a:schemeClr val="tx1">
            <a:lumMod val="5%"/>
            <a:lumOff val="95%"/>
          </a:schemeClr>
        </a:solidFill>
        <a:round/>
      </a:ln>
    </cs:spPr>
  </cs:gridlineMinor>
  <cs:hiLoLine>
    <cs:lnRef idx="0"/>
    <cs:fillRef idx="0"/>
    <cs:effectRef idx="0"/>
    <cs:fontRef idx="minor">
      <a:schemeClr val="tx1"/>
    </cs:fontRef>
    <cs:spPr>
      <a:ln w="9525" cap="flat" cmpd="sng" algn="ctr">
        <a:solidFill>
          <a:schemeClr val="tx1">
            <a:lumMod val="75%"/>
            <a:lumOff val="25%"/>
          </a:schemeClr>
        </a:solidFill>
        <a:round/>
      </a:ln>
    </cs:spPr>
  </cs:hiLoLine>
  <cs:leaderLine>
    <cs:lnRef idx="0"/>
    <cs:fillRef idx="0"/>
    <cs:effectRef idx="0"/>
    <cs:fontRef idx="minor">
      <a:schemeClr val="tx1"/>
    </cs:fontRef>
    <cs:spPr>
      <a:ln w="9525" cap="flat" cmpd="sng" algn="ctr">
        <a:solidFill>
          <a:schemeClr val="tx1">
            <a:lumMod val="35%"/>
            <a:lumOff val="65%"/>
          </a:schemeClr>
        </a:solidFill>
        <a:round/>
      </a:ln>
    </cs:spPr>
  </cs:leaderLine>
  <cs:legend>
    <cs:lnRef idx="0"/>
    <cs:fillRef idx="0"/>
    <cs:effectRef idx="0"/>
    <cs:fontRef idx="minor">
      <a:schemeClr val="tx1">
        <a:lumMod val="65%"/>
        <a:lumOff val="35%"/>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
        <a:lumOff val="35%"/>
      </a:schemeClr>
    </cs:fontRef>
    <cs:defRPr sz="900" kern="1200"/>
  </cs:seriesAxis>
  <cs:seriesLine>
    <cs:lnRef idx="0"/>
    <cs:fillRef idx="0"/>
    <cs:effectRef idx="0"/>
    <cs:fontRef idx="minor">
      <a:schemeClr val="tx1"/>
    </cs:fontRef>
    <cs:spPr>
      <a:ln w="9525" cap="flat" cmpd="sng" algn="ctr">
        <a:solidFill>
          <a:schemeClr val="tx1">
            <a:lumMod val="35%"/>
            <a:lumOff val="65%"/>
          </a:schemeClr>
        </a:solidFill>
        <a:round/>
      </a:ln>
    </cs:spPr>
  </cs:seriesLine>
  <cs:title>
    <cs:lnRef idx="0"/>
    <cs:fillRef idx="0"/>
    <cs:effectRef idx="0"/>
    <cs:fontRef idx="minor">
      <a:schemeClr val="tx1">
        <a:lumMod val="65%"/>
        <a:lumOff val="35%"/>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
        <a:lumOff val="35%"/>
      </a:schemeClr>
    </cs:fontRef>
    <cs:defRPr sz="900" kern="1200"/>
  </cs:trendlineLabel>
  <cs:upBar>
    <cs:lnRef idx="0"/>
    <cs:fillRef idx="0"/>
    <cs:effectRef idx="0"/>
    <cs:fontRef idx="minor">
      <a:schemeClr val="dk1"/>
    </cs:fontRef>
    <cs:spPr>
      <a:solidFill>
        <a:schemeClr val="lt1"/>
      </a:solidFill>
      <a:ln w="9525">
        <a:solidFill>
          <a:schemeClr val="tx1">
            <a:lumMod val="15%"/>
            <a:lumOff val="85%"/>
          </a:schemeClr>
        </a:solidFill>
      </a:ln>
    </cs:spPr>
  </cs:upBar>
  <cs:valueAxis>
    <cs:lnRef idx="0"/>
    <cs:fillRef idx="0"/>
    <cs:effectRef idx="0"/>
    <cs:fontRef idx="minor">
      <a:schemeClr val="tx1">
        <a:lumMod val="65%"/>
        <a:lumOff val="35%"/>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purl.oclc.org/ooxml/drawingml/main" id="201">
  <cs:axisTitle>
    <cs:lnRef idx="0"/>
    <cs:fillRef idx="0"/>
    <cs:effectRef idx="0"/>
    <cs:fontRef idx="minor">
      <a:schemeClr val="tx1">
        <a:lumMod val="65%"/>
        <a:lumOff val="35%"/>
      </a:schemeClr>
    </cs:fontRef>
    <cs:defRPr sz="1000" kern="1200"/>
  </cs:axisTitle>
  <cs:categoryAxis>
    <cs:lnRef idx="0"/>
    <cs:fillRef idx="0"/>
    <cs:effectRef idx="0"/>
    <cs:fontRef idx="minor">
      <a:schemeClr val="tx1">
        <a:lumMod val="65%"/>
        <a:lumOff val="35%"/>
      </a:schemeClr>
    </cs:fontRef>
    <cs:spPr>
      <a:ln w="9525" cap="flat" cmpd="sng" algn="ctr">
        <a:solidFill>
          <a:schemeClr val="tx1">
            <a:lumMod val="15%"/>
            <a:lumOff val="85%"/>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
            <a:lumOff val="85%"/>
          </a:schemeClr>
        </a:solidFill>
        <a:round/>
      </a:ln>
    </cs:spPr>
    <cs:defRPr sz="1000" kern="1200"/>
  </cs:chartArea>
  <cs:dataLabel>
    <cs:lnRef idx="0"/>
    <cs:fillRef idx="0"/>
    <cs:effectRef idx="0"/>
    <cs:fontRef idx="minor">
      <a:schemeClr val="tx1">
        <a:lumMod val="75%"/>
        <a:lumOff val="25%"/>
      </a:schemeClr>
    </cs:fontRef>
    <cs:defRPr sz="900" kern="1200"/>
  </cs:dataLabel>
  <cs:dataLabelCallout>
    <cs:lnRef idx="0"/>
    <cs:fillRef idx="0"/>
    <cs:effectRef idx="0"/>
    <cs:fontRef idx="minor">
      <a:schemeClr val="dk1">
        <a:lumMod val="65%"/>
        <a:lumOff val="35%"/>
      </a:schemeClr>
    </cs:fontRef>
    <cs:spPr>
      <a:solidFill>
        <a:schemeClr val="lt1"/>
      </a:solidFill>
      <a:ln>
        <a:solidFill>
          <a:schemeClr val="dk1">
            <a:lumMod val="25%"/>
            <a:lumOff val="75%"/>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
        <a:lumOff val="35%"/>
      </a:schemeClr>
    </cs:fontRef>
    <cs:spPr>
      <a:noFill/>
      <a:ln w="9525" cap="flat" cmpd="sng" algn="ctr">
        <a:solidFill>
          <a:schemeClr val="tx1">
            <a:lumMod val="15%"/>
            <a:lumOff val="85%"/>
          </a:schemeClr>
        </a:solidFill>
        <a:round/>
      </a:ln>
    </cs:spPr>
    <cs:defRPr sz="900" kern="1200"/>
  </cs:dataTable>
  <cs:downBar>
    <cs:lnRef idx="0"/>
    <cs:fillRef idx="0"/>
    <cs:effectRef idx="0"/>
    <cs:fontRef idx="minor">
      <a:schemeClr val="dk1"/>
    </cs:fontRef>
    <cs:spPr>
      <a:solidFill>
        <a:schemeClr val="dk1">
          <a:lumMod val="65%"/>
          <a:lumOff val="35%"/>
        </a:schemeClr>
      </a:solidFill>
      <a:ln w="9525">
        <a:solidFill>
          <a:schemeClr val="tx1">
            <a:lumMod val="65%"/>
            <a:lumOff val="35%"/>
          </a:schemeClr>
        </a:solidFill>
      </a:ln>
    </cs:spPr>
  </cs:downBar>
  <cs:dropLine>
    <cs:lnRef idx="0"/>
    <cs:fillRef idx="0"/>
    <cs:effectRef idx="0"/>
    <cs:fontRef idx="minor">
      <a:schemeClr val="tx1"/>
    </cs:fontRef>
    <cs:spPr>
      <a:ln w="9525" cap="flat" cmpd="sng" algn="ctr">
        <a:solidFill>
          <a:schemeClr val="tx1">
            <a:lumMod val="35%"/>
            <a:lumOff val="65%"/>
          </a:schemeClr>
        </a:solidFill>
        <a:round/>
      </a:ln>
    </cs:spPr>
  </cs:dropLine>
  <cs:errorBar>
    <cs:lnRef idx="0"/>
    <cs:fillRef idx="0"/>
    <cs:effectRef idx="0"/>
    <cs:fontRef idx="minor">
      <a:schemeClr val="tx1"/>
    </cs:fontRef>
    <cs:spPr>
      <a:ln w="9525" cap="flat" cmpd="sng" algn="ctr">
        <a:solidFill>
          <a:schemeClr val="tx1">
            <a:lumMod val="65%"/>
            <a:lumOff val="35%"/>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
            <a:lumOff val="85%"/>
          </a:schemeClr>
        </a:solidFill>
        <a:round/>
      </a:ln>
    </cs:spPr>
  </cs:gridlineMajor>
  <cs:gridlineMinor>
    <cs:lnRef idx="0"/>
    <cs:fillRef idx="0"/>
    <cs:effectRef idx="0"/>
    <cs:fontRef idx="minor">
      <a:schemeClr val="tx1"/>
    </cs:fontRef>
    <cs:spPr>
      <a:ln w="9525" cap="flat" cmpd="sng" algn="ctr">
        <a:solidFill>
          <a:schemeClr val="tx1">
            <a:lumMod val="5%"/>
            <a:lumOff val="95%"/>
          </a:schemeClr>
        </a:solidFill>
        <a:round/>
      </a:ln>
    </cs:spPr>
  </cs:gridlineMinor>
  <cs:hiLoLine>
    <cs:lnRef idx="0"/>
    <cs:fillRef idx="0"/>
    <cs:effectRef idx="0"/>
    <cs:fontRef idx="minor">
      <a:schemeClr val="tx1"/>
    </cs:fontRef>
    <cs:spPr>
      <a:ln w="9525" cap="flat" cmpd="sng" algn="ctr">
        <a:solidFill>
          <a:schemeClr val="tx1">
            <a:lumMod val="75%"/>
            <a:lumOff val="25%"/>
          </a:schemeClr>
        </a:solidFill>
        <a:round/>
      </a:ln>
    </cs:spPr>
  </cs:hiLoLine>
  <cs:leaderLine>
    <cs:lnRef idx="0"/>
    <cs:fillRef idx="0"/>
    <cs:effectRef idx="0"/>
    <cs:fontRef idx="minor">
      <a:schemeClr val="tx1"/>
    </cs:fontRef>
    <cs:spPr>
      <a:ln w="9525" cap="flat" cmpd="sng" algn="ctr">
        <a:solidFill>
          <a:schemeClr val="tx1">
            <a:lumMod val="35%"/>
            <a:lumOff val="65%"/>
          </a:schemeClr>
        </a:solidFill>
        <a:round/>
      </a:ln>
    </cs:spPr>
  </cs:leaderLine>
  <cs:legend>
    <cs:lnRef idx="0"/>
    <cs:fillRef idx="0"/>
    <cs:effectRef idx="0"/>
    <cs:fontRef idx="minor">
      <a:schemeClr val="tx1">
        <a:lumMod val="65%"/>
        <a:lumOff val="35%"/>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
        <a:lumOff val="35%"/>
      </a:schemeClr>
    </cs:fontRef>
    <cs:defRPr sz="900" kern="1200"/>
  </cs:seriesAxis>
  <cs:seriesLine>
    <cs:lnRef idx="0"/>
    <cs:fillRef idx="0"/>
    <cs:effectRef idx="0"/>
    <cs:fontRef idx="minor">
      <a:schemeClr val="tx1"/>
    </cs:fontRef>
    <cs:spPr>
      <a:ln w="9525" cap="flat" cmpd="sng" algn="ctr">
        <a:solidFill>
          <a:schemeClr val="tx1">
            <a:lumMod val="35%"/>
            <a:lumOff val="65%"/>
          </a:schemeClr>
        </a:solidFill>
        <a:round/>
      </a:ln>
    </cs:spPr>
  </cs:seriesLine>
  <cs:title>
    <cs:lnRef idx="0"/>
    <cs:fillRef idx="0"/>
    <cs:effectRef idx="0"/>
    <cs:fontRef idx="minor">
      <a:schemeClr val="tx1">
        <a:lumMod val="65%"/>
        <a:lumOff val="35%"/>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
        <a:lumOff val="35%"/>
      </a:schemeClr>
    </cs:fontRef>
    <cs:defRPr sz="900" kern="1200"/>
  </cs:trendlineLabel>
  <cs:upBar>
    <cs:lnRef idx="0"/>
    <cs:fillRef idx="0"/>
    <cs:effectRef idx="0"/>
    <cs:fontRef idx="minor">
      <a:schemeClr val="dk1"/>
    </cs:fontRef>
    <cs:spPr>
      <a:solidFill>
        <a:schemeClr val="lt1"/>
      </a:solidFill>
      <a:ln w="9525">
        <a:solidFill>
          <a:schemeClr val="tx1">
            <a:lumMod val="15%"/>
            <a:lumOff val="85%"/>
          </a:schemeClr>
        </a:solidFill>
      </a:ln>
    </cs:spPr>
  </cs:upBar>
  <cs:valueAxis>
    <cs:lnRef idx="0"/>
    <cs:fillRef idx="0"/>
    <cs:effectRef idx="0"/>
    <cs:fontRef idx="minor">
      <a:schemeClr val="tx1">
        <a:lumMod val="65%"/>
        <a:lumOff val="35%"/>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purl.oclc.org/ooxml/drawingml/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
                <a:satMod val="105%"/>
                <a:tint val="67%"/>
              </a:schemeClr>
            </a:gs>
            <a:gs pos="50%">
              <a:schemeClr val="phClr">
                <a:lumMod val="105%"/>
                <a:satMod val="103%"/>
                <a:tint val="73%"/>
              </a:schemeClr>
            </a:gs>
            <a:gs pos="100%">
              <a:schemeClr val="phClr">
                <a:lumMod val="105%"/>
                <a:satMod val="109%"/>
                <a:tint val="81%"/>
              </a:schemeClr>
            </a:gs>
          </a:gsLst>
          <a:lin ang="5400000" scaled="0"/>
        </a:gradFill>
        <a:gradFill rotWithShape="1">
          <a:gsLst>
            <a:gs pos="0%">
              <a:schemeClr val="phClr">
                <a:satMod val="103%"/>
                <a:lumMod val="102%"/>
                <a:tint val="94%"/>
              </a:schemeClr>
            </a:gs>
            <a:gs pos="50%">
              <a:schemeClr val="phClr">
                <a:satMod val="110%"/>
                <a:lumMod val="100%"/>
                <a:shade val="100%"/>
              </a:schemeClr>
            </a:gs>
            <a:gs pos="100%">
              <a:schemeClr val="phClr">
                <a:lumMod val="99%"/>
                <a:satMod val="120%"/>
                <a:shade val="78%"/>
              </a:schemeClr>
            </a:gs>
          </a:gsLst>
          <a:lin ang="5400000" scaled="0"/>
        </a:gradFill>
      </a:fillStyleLst>
      <a:lnStyleLst>
        <a:ln w="6350" cap="flat" cmpd="sng" algn="ctr">
          <a:solidFill>
            <a:schemeClr val="phClr"/>
          </a:solidFill>
          <a:prstDash val="solid"/>
          <a:miter lim="800%"/>
        </a:ln>
        <a:ln w="12700" cap="flat" cmpd="sng" algn="ctr">
          <a:solidFill>
            <a:schemeClr val="phClr"/>
          </a:solidFill>
          <a:prstDash val="solid"/>
          <a:miter lim="800%"/>
        </a:ln>
        <a:ln w="19050" cap="flat" cmpd="sng" algn="ctr">
          <a:solidFill>
            <a:schemeClr val="phClr"/>
          </a:solidFill>
          <a:prstDash val="solid"/>
          <a:miter lim="800%"/>
        </a:ln>
      </a:lnStyleLst>
      <a:effectStyleLst>
        <a:effectStyle>
          <a:effectLst/>
        </a:effectStyle>
        <a:effectStyle>
          <a:effectLst/>
        </a:effectStyle>
        <a:effectStyle>
          <a:effectLst>
            <a:outerShdw blurRad="57150" dist="19050" dir="5400000" algn="ctr" rotWithShape="0">
              <a:srgbClr val="000000">
                <a:alpha val="63%"/>
              </a:srgbClr>
            </a:outerShdw>
          </a:effectLst>
        </a:effectStyle>
      </a:effectStyleLst>
      <a:bgFillStyleLst>
        <a:solidFill>
          <a:schemeClr val="phClr"/>
        </a:solidFill>
        <a:solidFill>
          <a:schemeClr val="phClr">
            <a:tint val="95%"/>
            <a:satMod val="170%"/>
          </a:schemeClr>
        </a:solidFill>
        <a:gradFill rotWithShape="1">
          <a:gsLst>
            <a:gs pos="0%">
              <a:schemeClr val="phClr">
                <a:tint val="93%"/>
                <a:satMod val="150%"/>
                <a:shade val="98%"/>
                <a:lumMod val="102%"/>
              </a:schemeClr>
            </a:gs>
            <a:gs pos="50%">
              <a:schemeClr val="phClr">
                <a:tint val="98%"/>
                <a:satMod val="130%"/>
                <a:shade val="90%"/>
                <a:lumMod val="103%"/>
              </a:schemeClr>
            </a:gs>
            <a:gs pos="100%">
              <a:schemeClr val="phClr">
                <a:shade val="63%"/>
                <a:satMod val="12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purl.oclc.org/ooxml/drawingml/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
              <a:satMod val="105%"/>
              <a:tint val="67%"/>
            </a:schemeClr>
          </a:gs>
          <a:gs pos="50%">
            <a:schemeClr val="phClr">
              <a:lumMod val="105%"/>
              <a:satMod val="103%"/>
              <a:tint val="73%"/>
            </a:schemeClr>
          </a:gs>
          <a:gs pos="100%">
            <a:schemeClr val="phClr">
              <a:lumMod val="105%"/>
              <a:satMod val="109%"/>
              <a:tint val="81%"/>
            </a:schemeClr>
          </a:gs>
        </a:gsLst>
        <a:lin ang="5400000" scaled="0"/>
      </a:gradFill>
      <a:gradFill rotWithShape="1">
        <a:gsLst>
          <a:gs pos="0%">
            <a:schemeClr val="phClr">
              <a:satMod val="103%"/>
              <a:lumMod val="102%"/>
              <a:tint val="94%"/>
            </a:schemeClr>
          </a:gs>
          <a:gs pos="50%">
            <a:schemeClr val="phClr">
              <a:satMod val="110%"/>
              <a:lumMod val="100%"/>
              <a:shade val="100%"/>
            </a:schemeClr>
          </a:gs>
          <a:gs pos="100%">
            <a:schemeClr val="phClr">
              <a:lumMod val="99%"/>
              <a:satMod val="120%"/>
              <a:shade val="78%"/>
            </a:schemeClr>
          </a:gs>
        </a:gsLst>
        <a:lin ang="5400000" scaled="0"/>
      </a:gradFill>
    </a:fillStyleLst>
    <a:lnStyleLst>
      <a:ln w="6350" cap="flat" cmpd="sng" algn="ctr">
        <a:solidFill>
          <a:schemeClr val="phClr"/>
        </a:solidFill>
        <a:prstDash val="solid"/>
        <a:miter lim="800%"/>
      </a:ln>
      <a:ln w="12700" cap="flat" cmpd="sng" algn="ctr">
        <a:solidFill>
          <a:schemeClr val="phClr"/>
        </a:solidFill>
        <a:prstDash val="solid"/>
        <a:miter lim="800%"/>
      </a:ln>
      <a:ln w="19050" cap="flat" cmpd="sng" algn="ctr">
        <a:solidFill>
          <a:schemeClr val="phClr"/>
        </a:solidFill>
        <a:prstDash val="solid"/>
        <a:miter lim="800%"/>
      </a:ln>
    </a:lnStyleLst>
    <a:effectStyleLst>
      <a:effectStyle>
        <a:effectLst/>
      </a:effectStyle>
      <a:effectStyle>
        <a:effectLst/>
      </a:effectStyle>
      <a:effectStyle>
        <a:effectLst>
          <a:outerShdw blurRad="57150" dist="19050" dir="5400000" algn="ctr" rotWithShape="0">
            <a:srgbClr val="000000">
              <a:alpha val="63%"/>
            </a:srgbClr>
          </a:outerShdw>
        </a:effectLst>
      </a:effectStyle>
    </a:effectStyleLst>
    <a:bgFillStyleLst>
      <a:solidFill>
        <a:schemeClr val="phClr"/>
      </a:solidFill>
      <a:solidFill>
        <a:schemeClr val="phClr">
          <a:tint val="95%"/>
          <a:satMod val="170%"/>
        </a:schemeClr>
      </a:solidFill>
      <a:gradFill rotWithShape="1">
        <a:gsLst>
          <a:gs pos="0%">
            <a:schemeClr val="phClr">
              <a:tint val="93%"/>
              <a:satMod val="150%"/>
              <a:shade val="98%"/>
              <a:lumMod val="102%"/>
            </a:schemeClr>
          </a:gs>
          <a:gs pos="50%">
            <a:schemeClr val="phClr">
              <a:tint val="98%"/>
              <a:satMod val="130%"/>
              <a:shade val="90%"/>
              <a:lumMod val="103%"/>
            </a:schemeClr>
          </a:gs>
          <a:gs pos="100%">
            <a:schemeClr val="phClr">
              <a:shade val="63%"/>
              <a:satMod val="120%"/>
            </a:schemeClr>
          </a:gs>
        </a:gsLst>
        <a:lin ang="5400000" scaled="0"/>
      </a:gradFill>
    </a:bgFillStyleLst>
  </a:fmtScheme>
</a:themeOverride>
</file>

<file path=word/theme/themeOverride2.xml><?xml version="1.0" encoding="utf-8"?>
<a:themeOverride xmlns:a="http://purl.oclc.org/ooxml/drawingml/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
              <a:satMod val="105%"/>
              <a:tint val="67%"/>
            </a:schemeClr>
          </a:gs>
          <a:gs pos="50%">
            <a:schemeClr val="phClr">
              <a:lumMod val="105%"/>
              <a:satMod val="103%"/>
              <a:tint val="73%"/>
            </a:schemeClr>
          </a:gs>
          <a:gs pos="100%">
            <a:schemeClr val="phClr">
              <a:lumMod val="105%"/>
              <a:satMod val="109%"/>
              <a:tint val="81%"/>
            </a:schemeClr>
          </a:gs>
        </a:gsLst>
        <a:lin ang="5400000" scaled="0"/>
      </a:gradFill>
      <a:gradFill rotWithShape="1">
        <a:gsLst>
          <a:gs pos="0%">
            <a:schemeClr val="phClr">
              <a:satMod val="103%"/>
              <a:lumMod val="102%"/>
              <a:tint val="94%"/>
            </a:schemeClr>
          </a:gs>
          <a:gs pos="50%">
            <a:schemeClr val="phClr">
              <a:satMod val="110%"/>
              <a:lumMod val="100%"/>
              <a:shade val="100%"/>
            </a:schemeClr>
          </a:gs>
          <a:gs pos="100%">
            <a:schemeClr val="phClr">
              <a:lumMod val="99%"/>
              <a:satMod val="120%"/>
              <a:shade val="78%"/>
            </a:schemeClr>
          </a:gs>
        </a:gsLst>
        <a:lin ang="5400000" scaled="0"/>
      </a:gradFill>
    </a:fillStyleLst>
    <a:lnStyleLst>
      <a:ln w="6350" cap="flat" cmpd="sng" algn="ctr">
        <a:solidFill>
          <a:schemeClr val="phClr"/>
        </a:solidFill>
        <a:prstDash val="solid"/>
        <a:miter lim="800%"/>
      </a:ln>
      <a:ln w="12700" cap="flat" cmpd="sng" algn="ctr">
        <a:solidFill>
          <a:schemeClr val="phClr"/>
        </a:solidFill>
        <a:prstDash val="solid"/>
        <a:miter lim="800%"/>
      </a:ln>
      <a:ln w="19050" cap="flat" cmpd="sng" algn="ctr">
        <a:solidFill>
          <a:schemeClr val="phClr"/>
        </a:solidFill>
        <a:prstDash val="solid"/>
        <a:miter lim="800%"/>
      </a:ln>
    </a:lnStyleLst>
    <a:effectStyleLst>
      <a:effectStyle>
        <a:effectLst/>
      </a:effectStyle>
      <a:effectStyle>
        <a:effectLst/>
      </a:effectStyle>
      <a:effectStyle>
        <a:effectLst>
          <a:outerShdw blurRad="57150" dist="19050" dir="5400000" algn="ctr" rotWithShape="0">
            <a:srgbClr val="000000">
              <a:alpha val="63%"/>
            </a:srgbClr>
          </a:outerShdw>
        </a:effectLst>
      </a:effectStyle>
    </a:effectStyleLst>
    <a:bgFillStyleLst>
      <a:solidFill>
        <a:schemeClr val="phClr"/>
      </a:solidFill>
      <a:solidFill>
        <a:schemeClr val="phClr">
          <a:tint val="95%"/>
          <a:satMod val="170%"/>
        </a:schemeClr>
      </a:solidFill>
      <a:gradFill rotWithShape="1">
        <a:gsLst>
          <a:gs pos="0%">
            <a:schemeClr val="phClr">
              <a:tint val="93%"/>
              <a:satMod val="150%"/>
              <a:shade val="98%"/>
              <a:lumMod val="102%"/>
            </a:schemeClr>
          </a:gs>
          <a:gs pos="50%">
            <a:schemeClr val="phClr">
              <a:tint val="98%"/>
              <a:satMod val="130%"/>
              <a:shade val="90%"/>
              <a:lumMod val="103%"/>
            </a:schemeClr>
          </a:gs>
          <a:gs pos="100%">
            <a:schemeClr val="phClr">
              <a:shade val="63%"/>
              <a:satMod val="120%"/>
            </a:schemeClr>
          </a:gs>
        </a:gsLst>
        <a:lin ang="5400000" scaled="0"/>
      </a:gradFill>
    </a:bgFillStyleLst>
  </a:fmtScheme>
</a:themeOverride>
</file>

<file path=word/theme/themeOverride3.xml><?xml version="1.0" encoding="utf-8"?>
<a:themeOverride xmlns:a="http://purl.oclc.org/ooxml/drawingml/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
              <a:satMod val="105%"/>
              <a:tint val="67%"/>
            </a:schemeClr>
          </a:gs>
          <a:gs pos="50%">
            <a:schemeClr val="phClr">
              <a:lumMod val="105%"/>
              <a:satMod val="103%"/>
              <a:tint val="73%"/>
            </a:schemeClr>
          </a:gs>
          <a:gs pos="100%">
            <a:schemeClr val="phClr">
              <a:lumMod val="105%"/>
              <a:satMod val="109%"/>
              <a:tint val="81%"/>
            </a:schemeClr>
          </a:gs>
        </a:gsLst>
        <a:lin ang="5400000" scaled="0"/>
      </a:gradFill>
      <a:gradFill rotWithShape="1">
        <a:gsLst>
          <a:gs pos="0%">
            <a:schemeClr val="phClr">
              <a:satMod val="103%"/>
              <a:lumMod val="102%"/>
              <a:tint val="94%"/>
            </a:schemeClr>
          </a:gs>
          <a:gs pos="50%">
            <a:schemeClr val="phClr">
              <a:satMod val="110%"/>
              <a:lumMod val="100%"/>
              <a:shade val="100%"/>
            </a:schemeClr>
          </a:gs>
          <a:gs pos="100%">
            <a:schemeClr val="phClr">
              <a:lumMod val="99%"/>
              <a:satMod val="120%"/>
              <a:shade val="78%"/>
            </a:schemeClr>
          </a:gs>
        </a:gsLst>
        <a:lin ang="5400000" scaled="0"/>
      </a:gradFill>
    </a:fillStyleLst>
    <a:lnStyleLst>
      <a:ln w="6350" cap="flat" cmpd="sng" algn="ctr">
        <a:solidFill>
          <a:schemeClr val="phClr"/>
        </a:solidFill>
        <a:prstDash val="solid"/>
        <a:miter lim="800%"/>
      </a:ln>
      <a:ln w="12700" cap="flat" cmpd="sng" algn="ctr">
        <a:solidFill>
          <a:schemeClr val="phClr"/>
        </a:solidFill>
        <a:prstDash val="solid"/>
        <a:miter lim="800%"/>
      </a:ln>
      <a:ln w="19050" cap="flat" cmpd="sng" algn="ctr">
        <a:solidFill>
          <a:schemeClr val="phClr"/>
        </a:solidFill>
        <a:prstDash val="solid"/>
        <a:miter lim="800%"/>
      </a:ln>
    </a:lnStyleLst>
    <a:effectStyleLst>
      <a:effectStyle>
        <a:effectLst/>
      </a:effectStyle>
      <a:effectStyle>
        <a:effectLst/>
      </a:effectStyle>
      <a:effectStyle>
        <a:effectLst>
          <a:outerShdw blurRad="57150" dist="19050" dir="5400000" algn="ctr" rotWithShape="0">
            <a:srgbClr val="000000">
              <a:alpha val="63%"/>
            </a:srgbClr>
          </a:outerShdw>
        </a:effectLst>
      </a:effectStyle>
    </a:effectStyleLst>
    <a:bgFillStyleLst>
      <a:solidFill>
        <a:schemeClr val="phClr"/>
      </a:solidFill>
      <a:solidFill>
        <a:schemeClr val="phClr">
          <a:tint val="95%"/>
          <a:satMod val="170%"/>
        </a:schemeClr>
      </a:solidFill>
      <a:gradFill rotWithShape="1">
        <a:gsLst>
          <a:gs pos="0%">
            <a:schemeClr val="phClr">
              <a:tint val="93%"/>
              <a:satMod val="150%"/>
              <a:shade val="98%"/>
              <a:lumMod val="102%"/>
            </a:schemeClr>
          </a:gs>
          <a:gs pos="50%">
            <a:schemeClr val="phClr">
              <a:tint val="98%"/>
              <a:satMod val="130%"/>
              <a:shade val="90%"/>
              <a:lumMod val="103%"/>
            </a:schemeClr>
          </a:gs>
          <a:gs pos="100%">
            <a:schemeClr val="phClr">
              <a:shade val="63%"/>
              <a:satMod val="12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purl.oclc.org/ooxml/officeDocument/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xmlns:b="http://schemas.openxmlformats.org/officeDocument/2006/bibliography">
    <b:Tag>Era14</b:Tag>
    <b:SourceType>JournalArticle</b:SourceType>
    <b:Guid>{32F15C54-2DA7-4089-BC57-1E6A687E314E}</b:Guid>
    <b:Title>SOBRE EL ANÁLISIS DE LA CONDUCTA APLICADA, LOS TRASTORNOS GENERALES DEL DESARROLLO Y SU COMPRESION POLÍTICA</b:Title>
    <b:JournalName>Revista de Psicología GEPU</b:JournalName>
    <b:Year>2014</b:Year>
    <b:Pages>119-146</b:Pages>
    <b:Author>
      <b:Author>
        <b:NameList>
          <b:Person>
            <b:Last>Erazo Santander</b:Last>
            <b:Middle>A.</b:Middle>
            <b:First>Oscar</b:First>
          </b:Person>
        </b:NameList>
      </b:Author>
    </b:Author>
    <b:RefOrder>2</b:RefOrder>
  </b:Source>
  <b:Source>
    <b:Tag>Riv14</b:Tag>
    <b:SourceType>JournalArticle</b:SourceType>
    <b:Guid>{AC82BA82-87F3-43EB-BAC0-FCE049C2D9E7}</b:Guid>
    <b:Title>Perfiles cognitivos en el Trastorno Autista de Alto Funcionamiento y el Síndrome de Asperger/Cognitive profiles on High Functioning Autistic Disorder and Asperger's Syndrome</b:Title>
    <b:JournalName>Revista CES Psicología; Medellín</b:JournalName>
    <b:Year>Jan-Jun 2014</b:Year>
    <b:Pages>141-155</b:Pages>
    <b:Author>
      <b:Author>
        <b:NameList>
          <b:Person>
            <b:Last>Rivero</b:Last>
            <b:First>Paula</b:First>
            <b:Middle>Fernanda Pérez</b:Middle>
          </b:Person>
          <b:Person>
            <b:Last>Garrido</b:Last>
            <b:First>Lía</b:First>
            <b:Middle>Margarita Martínez</b:Middle>
          </b:Person>
        </b:NameList>
      </b:Author>
    </b:Author>
    <b:RefOrder>3</b:RefOrder>
  </b:Source>
  <b:Source>
    <b:Tag>Gon05</b:Tag>
    <b:SourceType>JournalArticle</b:SourceType>
    <b:Guid>{06BC75DC-A822-4064-B108-F1552AA33F44}</b:Guid>
    <b:Author>
      <b:Author>
        <b:NameList>
          <b:Person>
            <b:Last>Gonzalez</b:Last>
            <b:First>Freddy</b:First>
          </b:Person>
        </b:NameList>
      </b:Author>
    </b:Author>
    <b:Title>La alteridad en la atención especial del autismo</b:Title>
    <b:JournalName>Psicología desde el Caribe; Barranquilla</b:JournalName>
    <b:Year>jan 2005</b:Year>
    <b:Pages>167-181</b:Pages>
    <b:RefOrder>4</b:RefOrder>
  </b:Source>
  <b:Source>
    <b:Tag>Góm08</b:Tag>
    <b:SourceType>JournalArticle</b:SourceType>
    <b:Guid>{328A88EB-7E32-49FE-BA68-319AA803C63D}</b:Guid>
    <b:Author>
      <b:Author>
        <b:NameList>
          <b:Person>
            <b:Last>Gómez</b:Last>
            <b:First>Santiago</b:First>
            <b:Middle>López</b:Middle>
          </b:Person>
          <b:Person>
            <b:Last>Álvarez</b:Last>
            <b:First>Consuelo</b:First>
            <b:Middle>García</b:Middle>
          </b:Person>
        </b:NameList>
      </b:Author>
    </b:Author>
    <b:Title>La conducta socio-afectiva en el trastorno autista: descripción e intervención psicoeducativa</b:Title>
    <b:JournalName> Pensamiento Psicologico; Cali</b:JournalName>
    <b:Year>jan-jun 2008</b:Year>
    <b:Pages>111-121</b:Pages>
    <b:RefOrder>5</b:RefOrder>
  </b:Source>
  <b:Source>
    <b:Tag>Del12</b:Tag>
    <b:SourceType>JournalArticle</b:SourceType>
    <b:Guid>{65C416E8-0EAA-49E0-B91E-2006FB3A5A9D}</b:Guid>
    <b:Title>Revision de estudios e investigaciones relacionadas con la comorbilidad diagnostica de los Trastornos del Espectro del Autismo de Alto Funcionamiento (TEA-AF) y los trastornos de ansiedad</b:Title>
    <b:JournalName> Anales de Psicología; Murcia</b:JournalName>
    <b:Year>2012</b:Year>
    <b:Pages>823-833</b:Pages>
    <b:Author>
      <b:Author>
        <b:NameList>
          <b:Person>
            <b:Last> De la Iglesia Gutiérrez</b:Last>
            <b:First>Myriam </b:First>
          </b:Person>
        </b:NameList>
      </b:Author>
    </b:Author>
    <b:RefOrder>6</b:RefOrder>
  </b:Source>
  <b:Source>
    <b:Tag>Góm07</b:Tag>
    <b:SourceType>JournalArticle</b:SourceType>
    <b:Guid>{CB289AAD-B9AA-4CC9-ACE0-9AADCD93AEAC}</b:Guid>
    <b:Author>
      <b:Author>
        <b:NameList>
          <b:Person>
            <b:Last>Gómez</b:Last>
            <b:First>Santiago</b:First>
            <b:Middle>López</b:Middle>
          </b:Person>
          <b:Person>
            <b:Last>Cernuda</b:Last>
            <b:First>Carlos</b:First>
            <b:Middle>José Cajal</b:Middle>
          </b:Person>
        </b:NameList>
      </b:Author>
    </b:Author>
    <b:Title>Curso y pronóstico del trastorno autista</b:Title>
    <b:JournalName>Pensamiento Psicologico</b:JournalName>
    <b:Year>2007</b:Year>
    <b:Pages>19-29</b:Pages>
    <b:RefOrder>7</b:RefOrder>
  </b:Source>
  <b:Source>
    <b:Tag>Góm071</b:Tag>
    <b:SourceType>JournalArticle</b:SourceType>
    <b:Guid>{8B89E283-70ED-4CD0-8BBA-1AB1FA2A77B3}</b:Guid>
    <b:Author>
      <b:Author>
        <b:NameList>
          <b:Person>
            <b:Last>Gómez</b:Last>
            <b:First>Santiago</b:First>
            <b:Middle>López</b:Middle>
          </b:Person>
          <b:Person>
            <b:Last>Cernuda</b:Last>
            <b:First>Carlos</b:First>
            <b:Middle>José Cajal</b:Middle>
          </b:Person>
        </b:NameList>
      </b:Author>
    </b:Author>
    <b:Title>Curso y pronóstico del trastorno autista</b:Title>
    <b:JournalName>Título de publicación Pensamiento Psicologico</b:JournalName>
    <b:Year>2007</b:Year>
    <b:Pages>19-29</b:Pages>
    <b:RefOrder>8</b:RefOrder>
  </b:Source>
  <b:Source>
    <b:Tag>Mor13</b:Tag>
    <b:SourceType>JournalArticle</b:SourceType>
    <b:Guid>{0B60B53E-DFD5-4D8B-B579-1784639E9E1D}</b:Guid>
    <b:Author>
      <b:Author>
        <b:NameList>
          <b:Person>
            <b:Last>Morales</b:Last>
            <b:First>Paula</b:First>
          </b:Person>
          <b:Person>
            <b:Last>Domènech-Llaberia</b:Last>
            <b:First>Edelmira</b:First>
          </b:Person>
          <b:Person>
            <b:Last>Jané</b:Last>
            <b:First>María</b:First>
            <b:Middle>C</b:Middle>
          </b:Person>
          <b:Person>
            <b:Last>Canals</b:Last>
            <b:First>Josefa</b:First>
          </b:Person>
        </b:NameList>
      </b:Author>
    </b:Author>
    <b:Title>TRASTORNOS LEVES DEL ESPECTRO AUTISTA EN EDUCACIÓN INFANTIL: PREVALENCIA, SINTOMATOLOGÍA CO-OCURRENTE Y DESARROLLO PSICOSOCIAL</b:Title>
    <b:JournalName>Revista de Psicopatología y Psicología Clinica</b:JournalName>
    <b:Year>2013</b:Year>
    <b:Pages>217-231</b:Pages>
    <b:RefOrder>1</b:RefOrder>
  </b:Source>
  <b:Source>
    <b:Tag>DrD13</b:Tag>
    <b:SourceType>InternetSite</b:SourceType>
    <b:Guid>{A73059ED-C361-1D4A-B750-7CB771E300E4}</b:Guid>
    <b:Title>caspan.gob.pa</b:Title>
    <b:Year>2013</b:Year>
    <b:Author>
      <b:Author>
        <b:NameList>
          <b:Person>
            <b:Last>Cardoze</b:Last>
            <b:First>Dr.</b:First>
            <b:Middle>Dennis</b:Middle>
          </b:Person>
        </b:NameList>
      </b:Author>
    </b:Author>
    <b:InternetSiteTitle>caspan.gob.pa</b:InternetSiteTitle>
    <b:URL>caspan.gob.pa</b:URL>
    <b:RefOrder>1</b:RefOrder>
  </b:Source>
  <b:Source>
    <b:Tag>IPH14</b:Tag>
    <b:SourceType>InternetSite</b:SourceType>
    <b:Guid>{D89BF5D7-6B85-DE45-A24F-EE318E33FA5B}</b:Guid>
    <b:Author>
      <b:Author>
        <b:NameList>
          <b:Person>
            <b:Last>IPHE</b:Last>
          </b:Person>
        </b:NameList>
      </b:Author>
    </b:Author>
    <b:Title>iphe.gob.pa</b:Title>
    <b:InternetSiteTitle>iphe.gob.pa</b:InternetSiteTitle>
    <b:URL>iphe.gob.pa</b:URL>
    <b:Year>2014</b:Year>
    <b:RefOrder>2</b:RefOrder>
  </b:Source>
  <b:Source>
    <b:Tag>Mad10</b:Tag>
    <b:SourceType>ElectronicSource</b:SourceType>
    <b:Guid>{A2A11FA2-0764-AE4E-B485-DE7FBFC93673}</b:Guid>
    <b:Author>
      <b:Author>
        <b:NameList>
          <b:Person>
            <b:Last>Cabanillas</b:Last>
            <b:First>Ma</b:First>
            <b:Middle>del Pilar Pozo</b:Middle>
          </b:Person>
        </b:NameList>
      </b:Author>
    </b:Author>
    <b:Title>Adaptacion Psicologica en madres y padres de personas con Trastorno del Espectro Autista: Un Estudio Multidimensional</b:Title>
    <b:Year>2010</b:Year>
    <b:City>Madrid</b:City>
    <b:RefOrder>3</b:RefOrder>
  </b:Source>
  <b:Source>
    <b:Tag>Gar171</b:Tag>
    <b:SourceType>JournalArticle</b:SourceType>
    <b:Guid>{B6F4C1A9-2307-784D-B853-03ABE32FB9F6}</b:Guid>
    <b:Author>
      <b:Author>
        <b:NameList>
          <b:Person>
            <b:Last>García-Hortal</b:Last>
            <b:First>C.,</b:First>
            <b:Middle>&amp; Sahagún-Navarro, M., &amp; Villatoro-Bongiorno, K</b:Middle>
          </b:Person>
        </b:NameList>
      </b:Author>
    </b:Author>
    <b:Title>CALIDAD DE VIDA EN PERSONAS CON TRASTORNO DEL ESPECTRO DEL AUTISMO</b:Title>
    <b:JournalName>Orbis. Revista Científica Ciencias Humanas</b:JournalName>
    <b:Year>2017</b:Year>
    <b:Volume>12</b:Volume>
    <b:Issue>36</b:Issue>
    <b:Pages>65-85</b:Pages>
    <b:RefOrder>4</b:RefOrder>
  </b:Source>
  <b:Source>
    <b:Tag>Aut09</b:Tag>
    <b:SourceType>DocumentFromInternetSite</b:SourceType>
    <b:Guid>{88A54746-19EC-5249-9834-2A67FC7FE590}</b:Guid>
    <b:Author>
      <b:Author>
        <b:NameList>
          <b:Person>
            <b:Last>Autismo</b:Last>
            <b:First>al</b:First>
            <b:Middle>otro lado del mar</b:Middle>
          </b:Person>
        </b:NameList>
      </b:Author>
    </b:Author>
    <b:Title>autismocastillayleon.com</b:Title>
    <b:Year>2009</b:Year>
    <b:InternetSiteTitle>autismocastillayleon.com</b:InternetSiteTitle>
    <b:URL>autismocastillayleon.com</b:URL>
    <b:RefOrder>5</b:RefOrder>
  </b:Source>
  <b:Source>
    <b:Tag>LMJ17</b:Tag>
    <b:SourceType>JournalArticle</b:SourceType>
    <b:Guid>{A92F894C-A9EA-6343-88A2-2B9C4A4B0EAB}</b:Guid>
    <b:Title>Material didactico para la enseñanza y habilidades emocionales y sociales en alumnos con TEA</b:Title>
    <b:Year>2017</b:Year>
    <b:Author>
      <b:Author>
        <b:NameList>
          <b:Person>
            <b:Last>Josefina</b:Last>
            <b:First>L.M</b:First>
          </b:Person>
        </b:NameList>
      </b:Author>
    </b:Author>
    <b:Pages>39-64</b:Pages>
    <b:JournalName>Servicio de publicacion de la Universidad de Murcia-España</b:JournalName>
    <b:RefOrder>6</b:RefOrder>
  </b:Source>
  <b:Source>
    <b:Tag>Ang08</b:Tag>
    <b:SourceType>JournalArticle</b:SourceType>
    <b:Guid>{13BE5F72-32DB-AA42-B8A5-584C7A781B82}</b:Guid>
    <b:Author>
      <b:Author>
        <b:NameList>
          <b:Person>
            <b:Last>Angeles Martinez Martin</b:Last>
            <b:First>Cruz</b:First>
            <b:Middle>Bilbao Leon</b:Middle>
          </b:Person>
        </b:NameList>
      </b:Author>
    </b:Author>
    <b:Title>Acercamiento a la realidad de las familias de personas con autismo</b:Title>
    <b:JournalName>Psychosocial Intervention</b:JournalName>
    <b:Year>2008</b:Year>
    <b:Volume>17</b:Volume>
    <b:Issue>2</b:Issue>
    <b:Pages>1132-0559</b:Pages>
    <b:RefOrder>7</b:RefOrder>
  </b:Source>
</b:Sources>
</file>

<file path=customXml/itemProps1.xml><?xml version="1.0" encoding="utf-8"?>
<ds:datastoreItem xmlns:ds="http://purl.oclc.org/ooxml/officeDocument/customXml" ds:itemID="{10B848BA-E5B8-4A4C-8C04-40D6335C7273}">
  <ds:schemaRefs>
    <ds:schemaRef ds:uri="http://schemas.openxmlformats.org/officeDocument/2006/bibliography"/>
  </ds:schemaRefs>
</ds:datastoreItem>
</file>

<file path=docProps/app.xml><?xml version="1.0" encoding="utf-8"?>
<Properties xmlns="http://purl.oclc.org/ooxml/officeDocument/extendedProperties" xmlns:vt="http://purl.oclc.org/ooxml/officeDocument/docPropsVTypes">
  <Template>Normal</Template>
  <TotalTime>1</TotalTime>
  <Pages>1</Pages>
  <Words>3236</Words>
  <Characters>17798</Characters>
  <Application>Microsoft Office Word</Application>
  <DocSecurity>0</DocSecurity>
  <Lines>148</Lines>
  <Paragraphs>41</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20993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Gianna Frassati</dc:creator>
  <cp:keywords/>
  <dc:description/>
  <cp:lastModifiedBy>Gianna Frassati</cp:lastModifiedBy>
  <cp:revision>2</cp:revision>
  <cp:lastPrinted>2018-09-12T20:42:00Z</cp:lastPrinted>
  <dcterms:created xsi:type="dcterms:W3CDTF">2018-11-09T16:02:00Z</dcterms:created>
  <dcterms:modified xsi:type="dcterms:W3CDTF">2018-11-09T16:02:00Z</dcterms:modified>
</cp:coreProperties>
</file>